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4E6C65" w14:textId="77777777" w:rsidR="003A5AD4" w:rsidRDefault="00B87E0A" w:rsidP="003A5AD4">
      <w:pPr>
        <w:pStyle w:val="Titre"/>
        <w:rPr>
          <w:rFonts w:ascii="Tahoma" w:hAnsi="Tahoma"/>
          <w:sz w:val="52"/>
          <w:szCs w:val="52"/>
        </w:rPr>
      </w:pPr>
      <w:r w:rsidRPr="00264168">
        <w:rPr>
          <w:rFonts w:ascii="Arial" w:hAnsi="Arial" w:cs="Arial"/>
          <w:noProof/>
        </w:rPr>
        <w:drawing>
          <wp:inline distT="0" distB="0" distL="0" distR="0" wp14:anchorId="21B15223" wp14:editId="2AA8D405">
            <wp:extent cx="2238375" cy="1800225"/>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38375" cy="1800225"/>
                    </a:xfrm>
                    <a:prstGeom prst="rect">
                      <a:avLst/>
                    </a:prstGeom>
                    <a:noFill/>
                    <a:ln>
                      <a:noFill/>
                    </a:ln>
                  </pic:spPr>
                </pic:pic>
              </a:graphicData>
            </a:graphic>
          </wp:inline>
        </w:drawing>
      </w:r>
    </w:p>
    <w:p w14:paraId="6AA151C7" w14:textId="77777777" w:rsidR="003A5AD4" w:rsidRPr="003A5AD4" w:rsidRDefault="003A5AD4" w:rsidP="003A5AD4">
      <w:pPr>
        <w:tabs>
          <w:tab w:val="left" w:pos="1080"/>
          <w:tab w:val="left" w:pos="3600"/>
        </w:tabs>
        <w:rPr>
          <w:lang w:val="en-US"/>
        </w:rPr>
      </w:pPr>
    </w:p>
    <w:p w14:paraId="49CB3F7F" w14:textId="77777777" w:rsidR="003A5AD4" w:rsidRDefault="00EF4586" w:rsidP="003A5AD4">
      <w:pPr>
        <w:pBdr>
          <w:top w:val="single" w:sz="18" w:space="1" w:color="3333FF"/>
          <w:left w:val="single" w:sz="18" w:space="4" w:color="3333FF"/>
          <w:bottom w:val="single" w:sz="18" w:space="1" w:color="3333FF"/>
          <w:right w:val="single" w:sz="18" w:space="4" w:color="3333FF"/>
        </w:pBdr>
        <w:tabs>
          <w:tab w:val="left" w:pos="1080"/>
          <w:tab w:val="left" w:pos="3600"/>
        </w:tabs>
        <w:jc w:val="center"/>
        <w:rPr>
          <w:rFonts w:ascii="Tahoma" w:hAnsi="Tahoma" w:cs="Tahoma"/>
          <w:sz w:val="52"/>
          <w:szCs w:val="52"/>
        </w:rPr>
      </w:pPr>
      <w:r>
        <w:rPr>
          <w:rFonts w:ascii="Tahoma" w:hAnsi="Tahoma" w:cs="Tahoma"/>
          <w:sz w:val="52"/>
          <w:szCs w:val="52"/>
        </w:rPr>
        <w:t xml:space="preserve">Règlement de consultation </w:t>
      </w:r>
    </w:p>
    <w:p w14:paraId="154FBCD0" w14:textId="77777777" w:rsidR="003A5AD4" w:rsidRDefault="003A5AD4" w:rsidP="003A5AD4">
      <w:pPr>
        <w:tabs>
          <w:tab w:val="left" w:pos="1080"/>
          <w:tab w:val="left" w:pos="3600"/>
        </w:tabs>
        <w:jc w:val="center"/>
        <w:rPr>
          <w:rFonts w:ascii="Tahoma" w:hAnsi="Tahoma" w:cs="Tahoma"/>
          <w:sz w:val="36"/>
          <w:szCs w:val="36"/>
          <w:u w:val="single"/>
        </w:rPr>
      </w:pPr>
    </w:p>
    <w:p w14:paraId="2F0B2A97" w14:textId="77777777" w:rsidR="00014F01" w:rsidRDefault="00061282" w:rsidP="003A5AD4">
      <w:pPr>
        <w:tabs>
          <w:tab w:val="left" w:pos="1080"/>
          <w:tab w:val="left" w:pos="3600"/>
        </w:tabs>
        <w:jc w:val="center"/>
        <w:rPr>
          <w:rFonts w:ascii="Tahoma" w:hAnsi="Tahoma" w:cs="Tahoma"/>
          <w:sz w:val="36"/>
          <w:szCs w:val="36"/>
          <w:u w:val="single"/>
        </w:rPr>
      </w:pPr>
      <w:r>
        <w:rPr>
          <w:rFonts w:ascii="Tahoma" w:hAnsi="Tahoma" w:cs="Tahoma"/>
          <w:sz w:val="36"/>
          <w:szCs w:val="36"/>
          <w:u w:val="single"/>
        </w:rPr>
        <w:t>M</w:t>
      </w:r>
      <w:r w:rsidR="00FA7EE7">
        <w:rPr>
          <w:rFonts w:ascii="Tahoma" w:hAnsi="Tahoma" w:cs="Tahoma"/>
          <w:sz w:val="36"/>
          <w:szCs w:val="36"/>
          <w:u w:val="single"/>
        </w:rPr>
        <w:t xml:space="preserve">ARCHE DE </w:t>
      </w:r>
      <w:r w:rsidR="00233F2E">
        <w:rPr>
          <w:rFonts w:ascii="Tahoma" w:hAnsi="Tahoma" w:cs="Tahoma"/>
          <w:sz w:val="36"/>
          <w:szCs w:val="36"/>
          <w:u w:val="single"/>
        </w:rPr>
        <w:t xml:space="preserve">TRAVAUX </w:t>
      </w:r>
      <w:r w:rsidR="00FD44A9">
        <w:rPr>
          <w:rFonts w:ascii="Tahoma" w:hAnsi="Tahoma" w:cs="Tahoma"/>
          <w:sz w:val="36"/>
          <w:szCs w:val="36"/>
          <w:u w:val="single"/>
        </w:rPr>
        <w:t> </w:t>
      </w:r>
    </w:p>
    <w:p w14:paraId="3D2F3E62" w14:textId="5174D113" w:rsidR="00342C08" w:rsidRPr="00342C08" w:rsidRDefault="00342C08" w:rsidP="005B65D2">
      <w:pPr>
        <w:pBdr>
          <w:top w:val="single" w:sz="4" w:space="1" w:color="auto"/>
          <w:left w:val="single" w:sz="4" w:space="4" w:color="auto"/>
          <w:bottom w:val="single" w:sz="4" w:space="1" w:color="auto"/>
          <w:right w:val="single" w:sz="4" w:space="4" w:color="auto"/>
        </w:pBdr>
        <w:suppressAutoHyphens w:val="0"/>
        <w:spacing w:before="240" w:after="240"/>
        <w:jc w:val="center"/>
        <w:rPr>
          <w:rFonts w:ascii="Tahoma" w:hAnsi="Tahoma"/>
          <w:b/>
          <w:sz w:val="36"/>
          <w:szCs w:val="36"/>
          <w:lang w:eastAsia="fr-FR"/>
        </w:rPr>
      </w:pPr>
      <w:r w:rsidRPr="00342C08">
        <w:rPr>
          <w:rFonts w:ascii="Tahoma" w:hAnsi="Tahoma"/>
          <w:b/>
          <w:sz w:val="36"/>
          <w:szCs w:val="36"/>
          <w:lang w:eastAsia="fr-FR"/>
        </w:rPr>
        <w:t>« </w:t>
      </w:r>
      <w:bookmarkStart w:id="0" w:name="_Hlk219975211"/>
      <w:r w:rsidR="005B65D2" w:rsidRPr="005B65D2">
        <w:rPr>
          <w:rFonts w:ascii="Tahoma" w:hAnsi="Tahoma"/>
          <w:b/>
          <w:bCs/>
          <w:sz w:val="36"/>
          <w:szCs w:val="36"/>
          <w:lang w:eastAsia="fr-FR"/>
        </w:rPr>
        <w:t xml:space="preserve">RENOVATION DE LA MAISON MEDICALE DE LUZY– PHASE 1 BATIMENT AVENUE </w:t>
      </w:r>
      <w:proofErr w:type="gramStart"/>
      <w:r w:rsidR="005B65D2" w:rsidRPr="005B65D2">
        <w:rPr>
          <w:rFonts w:ascii="Tahoma" w:hAnsi="Tahoma"/>
          <w:b/>
          <w:bCs/>
          <w:sz w:val="36"/>
          <w:szCs w:val="36"/>
          <w:lang w:eastAsia="fr-FR"/>
        </w:rPr>
        <w:t>HOCHE</w:t>
      </w:r>
      <w:bookmarkEnd w:id="0"/>
      <w:r w:rsidRPr="00342C08">
        <w:rPr>
          <w:rFonts w:ascii="Tahoma" w:hAnsi="Tahoma"/>
          <w:b/>
          <w:sz w:val="36"/>
          <w:szCs w:val="36"/>
          <w:lang w:eastAsia="fr-FR"/>
        </w:rPr>
        <w:t>»</w:t>
      </w:r>
      <w:proofErr w:type="gramEnd"/>
    </w:p>
    <w:p w14:paraId="58790194" w14:textId="77777777" w:rsidR="00061282" w:rsidRPr="009B3576" w:rsidRDefault="00061282" w:rsidP="009B3576">
      <w:pPr>
        <w:tabs>
          <w:tab w:val="left" w:pos="1080"/>
          <w:tab w:val="left" w:pos="3600"/>
        </w:tabs>
        <w:jc w:val="center"/>
        <w:rPr>
          <w:rFonts w:ascii="Tahoma" w:hAnsi="Tahoma" w:cs="Tahoma"/>
          <w:b/>
          <w:sz w:val="28"/>
          <w:szCs w:val="28"/>
        </w:rPr>
      </w:pPr>
      <w:r>
        <w:rPr>
          <w:rFonts w:ascii="Tahoma" w:hAnsi="Tahoma" w:cs="Tahoma"/>
          <w:sz w:val="36"/>
          <w:szCs w:val="36"/>
          <w:u w:val="single"/>
        </w:rPr>
        <w:t xml:space="preserve">A </w:t>
      </w:r>
      <w:r w:rsidR="003A5AD4">
        <w:rPr>
          <w:rFonts w:ascii="Tahoma" w:hAnsi="Tahoma" w:cs="Tahoma"/>
          <w:sz w:val="36"/>
          <w:szCs w:val="36"/>
          <w:u w:val="single"/>
        </w:rPr>
        <w:t xml:space="preserve">PROCEDURE </w:t>
      </w:r>
      <w:proofErr w:type="gramStart"/>
      <w:r w:rsidR="003A5AD4">
        <w:rPr>
          <w:rFonts w:ascii="Tahoma" w:hAnsi="Tahoma" w:cs="Tahoma"/>
          <w:sz w:val="36"/>
          <w:szCs w:val="36"/>
          <w:u w:val="single"/>
        </w:rPr>
        <w:t>ADAPTEE</w:t>
      </w:r>
      <w:r>
        <w:rPr>
          <w:rFonts w:ascii="Tahoma" w:hAnsi="Tahoma" w:cs="Tahoma"/>
          <w:sz w:val="36"/>
          <w:szCs w:val="36"/>
          <w:u w:val="single"/>
        </w:rPr>
        <w:t xml:space="preserve"> </w:t>
      </w:r>
      <w:r w:rsidR="00F614AF">
        <w:rPr>
          <w:rFonts w:ascii="Tahoma" w:hAnsi="Tahoma" w:cs="Tahoma"/>
          <w:sz w:val="36"/>
          <w:szCs w:val="36"/>
          <w:u w:val="single"/>
        </w:rPr>
        <w:t xml:space="preserve"> </w:t>
      </w:r>
      <w:r w:rsidR="008637F9">
        <w:rPr>
          <w:rFonts w:ascii="Tahoma" w:hAnsi="Tahoma" w:cs="Tahoma"/>
          <w:b/>
          <w:sz w:val="28"/>
          <w:szCs w:val="28"/>
        </w:rPr>
        <w:t>(</w:t>
      </w:r>
      <w:proofErr w:type="gramEnd"/>
      <w:r w:rsidR="00264168" w:rsidRPr="009B3576">
        <w:rPr>
          <w:rFonts w:ascii="Tahoma" w:hAnsi="Tahoma" w:cs="Tahoma"/>
          <w:b/>
          <w:sz w:val="28"/>
          <w:szCs w:val="28"/>
        </w:rPr>
        <w:t>code de la commande publique</w:t>
      </w:r>
      <w:r w:rsidR="00F614AF">
        <w:rPr>
          <w:rFonts w:ascii="Tahoma" w:hAnsi="Tahoma" w:cs="Tahoma"/>
          <w:b/>
          <w:sz w:val="28"/>
          <w:szCs w:val="28"/>
        </w:rPr>
        <w:t xml:space="preserve"> – CCAG </w:t>
      </w:r>
      <w:r w:rsidR="00342C08">
        <w:rPr>
          <w:rFonts w:ascii="Tahoma" w:hAnsi="Tahoma" w:cs="Tahoma"/>
          <w:b/>
          <w:sz w:val="28"/>
          <w:szCs w:val="28"/>
        </w:rPr>
        <w:t>TX</w:t>
      </w:r>
      <w:r w:rsidR="000952FA">
        <w:rPr>
          <w:rFonts w:ascii="Tahoma" w:hAnsi="Tahoma" w:cs="Tahoma"/>
          <w:b/>
          <w:sz w:val="28"/>
          <w:szCs w:val="28"/>
        </w:rPr>
        <w:t>)</w:t>
      </w:r>
    </w:p>
    <w:p w14:paraId="353E6BA6" w14:textId="77777777" w:rsidR="00061282" w:rsidRDefault="00061282" w:rsidP="003A5AD4">
      <w:pPr>
        <w:tabs>
          <w:tab w:val="left" w:pos="1080"/>
          <w:tab w:val="left" w:pos="3600"/>
        </w:tabs>
        <w:jc w:val="center"/>
        <w:rPr>
          <w:rFonts w:ascii="Tahoma" w:hAnsi="Tahoma" w:cs="Tahoma"/>
          <w:b/>
          <w:color w:val="FF0000"/>
          <w:sz w:val="28"/>
          <w:szCs w:val="28"/>
          <w:u w:val="single"/>
        </w:rPr>
      </w:pPr>
    </w:p>
    <w:p w14:paraId="36B493D3" w14:textId="77777777" w:rsidR="003A5AD4" w:rsidRDefault="003A5AD4" w:rsidP="003A5AD4">
      <w:pPr>
        <w:autoSpaceDE w:val="0"/>
        <w:autoSpaceDN w:val="0"/>
        <w:adjustRightInd w:val="0"/>
        <w:jc w:val="center"/>
        <w:rPr>
          <w:rFonts w:ascii="Tahoma" w:hAnsi="Tahoma" w:cs="Tahoma"/>
          <w:color w:val="000000"/>
          <w:sz w:val="32"/>
          <w:szCs w:val="32"/>
        </w:rPr>
      </w:pPr>
      <w:r>
        <w:rPr>
          <w:rFonts w:ascii="Tahoma" w:hAnsi="Tahoma" w:cs="Tahoma"/>
          <w:color w:val="000000"/>
          <w:sz w:val="32"/>
          <w:szCs w:val="32"/>
        </w:rPr>
        <w:t>Personne Responsable du Marché</w:t>
      </w:r>
    </w:p>
    <w:p w14:paraId="4897DB4C" w14:textId="77777777" w:rsidR="003A5AD4" w:rsidRDefault="00DD55D9" w:rsidP="003A5AD4">
      <w:pPr>
        <w:autoSpaceDE w:val="0"/>
        <w:autoSpaceDN w:val="0"/>
        <w:adjustRightInd w:val="0"/>
        <w:jc w:val="center"/>
        <w:rPr>
          <w:rFonts w:ascii="Tahoma" w:hAnsi="Tahoma" w:cs="Tahoma"/>
          <w:color w:val="000000"/>
          <w:sz w:val="32"/>
          <w:szCs w:val="32"/>
        </w:rPr>
      </w:pPr>
      <w:r>
        <w:rPr>
          <w:rFonts w:ascii="Tahoma" w:hAnsi="Tahoma" w:cs="Tahoma"/>
          <w:color w:val="000000"/>
          <w:sz w:val="32"/>
          <w:szCs w:val="32"/>
        </w:rPr>
        <w:t xml:space="preserve">Mr le </w:t>
      </w:r>
      <w:r w:rsidR="003A5AD4">
        <w:rPr>
          <w:rFonts w:ascii="Tahoma" w:hAnsi="Tahoma" w:cs="Tahoma"/>
          <w:color w:val="000000"/>
          <w:sz w:val="32"/>
          <w:szCs w:val="32"/>
        </w:rPr>
        <w:t>Président de la Communauté de Communes</w:t>
      </w:r>
    </w:p>
    <w:p w14:paraId="04C4BDB1" w14:textId="77777777" w:rsidR="003A5AD4" w:rsidRDefault="003A5AD4" w:rsidP="003A5AD4">
      <w:pPr>
        <w:autoSpaceDE w:val="0"/>
        <w:autoSpaceDN w:val="0"/>
        <w:adjustRightInd w:val="0"/>
        <w:jc w:val="right"/>
        <w:rPr>
          <w:rFonts w:ascii="Tahoma,Bold" w:hAnsi="Tahoma,Bold" w:cs="Tahoma,Bold"/>
          <w:b/>
          <w:bCs/>
          <w:color w:val="000000"/>
        </w:rPr>
      </w:pPr>
    </w:p>
    <w:p w14:paraId="0AADE2EE" w14:textId="0242C7F9" w:rsidR="003A5AD4" w:rsidRDefault="003A5AD4" w:rsidP="003A5AD4">
      <w:pPr>
        <w:autoSpaceDE w:val="0"/>
        <w:autoSpaceDN w:val="0"/>
        <w:adjustRightInd w:val="0"/>
        <w:jc w:val="center"/>
        <w:rPr>
          <w:rFonts w:ascii="Tahoma,Bold" w:hAnsi="Tahoma,Bold" w:cs="Tahoma,Bold"/>
          <w:b/>
          <w:bCs/>
          <w:color w:val="000000"/>
        </w:rPr>
      </w:pPr>
      <w:r>
        <w:rPr>
          <w:rFonts w:ascii="Tahoma,Bold" w:hAnsi="Tahoma,Bold" w:cs="Tahoma,Bold"/>
          <w:b/>
          <w:bCs/>
          <w:color w:val="000000"/>
        </w:rPr>
        <w:t>DATE LIMITE DE REMISE DES OFFRES :</w:t>
      </w:r>
      <w:r w:rsidR="009B3576">
        <w:rPr>
          <w:rFonts w:ascii="Tahoma,Bold" w:hAnsi="Tahoma,Bold" w:cs="Tahoma,Bold"/>
          <w:b/>
          <w:bCs/>
          <w:color w:val="000000"/>
        </w:rPr>
        <w:t xml:space="preserve"> </w:t>
      </w:r>
      <w:r w:rsidR="00753943">
        <w:rPr>
          <w:rFonts w:ascii="Tahoma,Bold" w:hAnsi="Tahoma,Bold" w:cs="Tahoma,Bold"/>
          <w:b/>
          <w:bCs/>
          <w:color w:val="000000"/>
        </w:rPr>
        <w:t xml:space="preserve">Mardi 24 février 2026 à 12 h </w:t>
      </w:r>
    </w:p>
    <w:p w14:paraId="4BE77DB5" w14:textId="77777777" w:rsidR="003A5AD4" w:rsidRPr="00A41B54" w:rsidRDefault="003A5AD4" w:rsidP="003A5AD4">
      <w:pPr>
        <w:tabs>
          <w:tab w:val="left" w:pos="1080"/>
          <w:tab w:val="left" w:pos="3600"/>
        </w:tabs>
        <w:jc w:val="center"/>
        <w:rPr>
          <w:rFonts w:ascii="Tahoma" w:hAnsi="Tahoma" w:cs="Tahoma"/>
          <w:sz w:val="36"/>
          <w:szCs w:val="36"/>
          <w:u w:val="single"/>
        </w:rPr>
      </w:pPr>
    </w:p>
    <w:p w14:paraId="0ACE59E8" w14:textId="77777777" w:rsidR="00342C08" w:rsidRPr="00342C08" w:rsidRDefault="0017631F" w:rsidP="00342C08">
      <w:pPr>
        <w:rPr>
          <w:rFonts w:cs="Calibri"/>
        </w:rPr>
      </w:pPr>
      <w:r w:rsidRPr="00091131">
        <w:rPr>
          <w:rFonts w:cs="Calibri"/>
          <w:b/>
        </w:rPr>
        <w:t xml:space="preserve">Renseignements : </w:t>
      </w:r>
      <w:r w:rsidR="00342C08" w:rsidRPr="00342C08">
        <w:rPr>
          <w:rFonts w:cs="Calibri"/>
        </w:rPr>
        <w:t xml:space="preserve">Marie CAZAU, Pôle Services Techniques </w:t>
      </w:r>
      <w:r w:rsidR="00342C08" w:rsidRPr="00342C08">
        <w:rPr>
          <w:rFonts w:cs="Calibri"/>
          <w:b/>
        </w:rPr>
        <w:t xml:space="preserve"> </w:t>
      </w:r>
      <w:hyperlink r:id="rId9" w:history="1">
        <w:r w:rsidR="00342C08" w:rsidRPr="00342C08">
          <w:rPr>
            <w:rStyle w:val="Lienhypertexte"/>
            <w:rFonts w:cs="Calibri"/>
          </w:rPr>
          <w:t>m.cazau@bazoisloiremorvan.fr</w:t>
        </w:r>
      </w:hyperlink>
      <w:r w:rsidR="00342C08" w:rsidRPr="00342C08">
        <w:rPr>
          <w:rFonts w:cs="Calibri"/>
        </w:rPr>
        <w:t xml:space="preserve">   ou 03.86.84.33.55 ou (renseignements techniques)</w:t>
      </w:r>
      <w:r w:rsidR="00A025F8">
        <w:rPr>
          <w:rFonts w:cs="Calibri"/>
        </w:rPr>
        <w:t xml:space="preserve"> – </w:t>
      </w:r>
      <w:r w:rsidR="008A3272">
        <w:rPr>
          <w:rFonts w:cs="Calibri"/>
        </w:rPr>
        <w:t>Baptiste PERRIER</w:t>
      </w:r>
      <w:r w:rsidR="00A025F8">
        <w:rPr>
          <w:rFonts w:cs="Calibri"/>
        </w:rPr>
        <w:t xml:space="preserve">, </w:t>
      </w:r>
      <w:r w:rsidR="008A3272">
        <w:rPr>
          <w:rFonts w:cs="Calibri"/>
        </w:rPr>
        <w:t>Pôle développement</w:t>
      </w:r>
      <w:r w:rsidR="00A025F8">
        <w:rPr>
          <w:rFonts w:cs="Calibri"/>
        </w:rPr>
        <w:t xml:space="preserve"> </w:t>
      </w:r>
      <w:hyperlink r:id="rId10" w:history="1">
        <w:r w:rsidR="008A3272" w:rsidRPr="00021511">
          <w:rPr>
            <w:rStyle w:val="Lienhypertexte"/>
            <w:rFonts w:cs="Calibri"/>
          </w:rPr>
          <w:t>b.perrier@bazoisloiremorvan.fr</w:t>
        </w:r>
      </w:hyperlink>
      <w:r w:rsidR="00A025F8">
        <w:rPr>
          <w:rFonts w:cs="Calibri"/>
        </w:rPr>
        <w:t xml:space="preserve"> </w:t>
      </w:r>
    </w:p>
    <w:p w14:paraId="295BC1E5" w14:textId="77777777" w:rsidR="0017631F" w:rsidRPr="00091131" w:rsidRDefault="0017631F" w:rsidP="0017631F">
      <w:pPr>
        <w:rPr>
          <w:rFonts w:cs="Calibri"/>
        </w:rPr>
      </w:pPr>
    </w:p>
    <w:p w14:paraId="402A32E7" w14:textId="77777777" w:rsidR="0017631F" w:rsidRPr="00091131" w:rsidRDefault="0017631F" w:rsidP="0017631F">
      <w:pPr>
        <w:rPr>
          <w:rFonts w:cs="Calibri"/>
        </w:rPr>
      </w:pPr>
      <w:r w:rsidRPr="00091131">
        <w:rPr>
          <w:rFonts w:cs="Calibri"/>
        </w:rPr>
        <w:t xml:space="preserve">Jean-Sébastien HALLIEZ, Pôle juridique et marchés, </w:t>
      </w:r>
      <w:hyperlink r:id="rId11" w:history="1">
        <w:r w:rsidRPr="00091131">
          <w:rPr>
            <w:rStyle w:val="Lienhypertexte"/>
            <w:rFonts w:cs="Calibri"/>
          </w:rPr>
          <w:t>js.halliez@bazoisloiremorvan.fr</w:t>
        </w:r>
      </w:hyperlink>
      <w:r w:rsidRPr="00091131">
        <w:rPr>
          <w:rFonts w:cs="Calibri"/>
        </w:rPr>
        <w:t xml:space="preserve"> ou 06.73.98.51.97</w:t>
      </w:r>
      <w:r>
        <w:rPr>
          <w:rFonts w:cs="Calibri"/>
        </w:rPr>
        <w:t xml:space="preserve"> (renseignements administratifs)</w:t>
      </w:r>
    </w:p>
    <w:p w14:paraId="2DEF910D" w14:textId="77777777" w:rsidR="0017631F" w:rsidRPr="00091131" w:rsidRDefault="0017631F" w:rsidP="0017631F">
      <w:pPr>
        <w:rPr>
          <w:rFonts w:cs="Calibri"/>
        </w:rPr>
      </w:pPr>
    </w:p>
    <w:p w14:paraId="5A9C5DFD" w14:textId="588FF993" w:rsidR="0017631F" w:rsidRPr="00091131" w:rsidRDefault="0017631F" w:rsidP="0017631F">
      <w:pPr>
        <w:rPr>
          <w:rFonts w:cs="Calibri"/>
        </w:rPr>
      </w:pPr>
      <w:r w:rsidRPr="00091131">
        <w:rPr>
          <w:rFonts w:cs="Calibri"/>
          <w:b/>
        </w:rPr>
        <w:t>Trésorerie :</w:t>
      </w:r>
      <w:r w:rsidRPr="00091131">
        <w:rPr>
          <w:rFonts w:cs="Calibri"/>
        </w:rPr>
        <w:t xml:space="preserve"> Gestion Comptable de Nevers, (numéro codique 58 020), 12, Rue Henri BARBUSSE, BP 90 004, 58 019 NEVERS CEDEX, téléphone : 03.86.61.21.52, courriel : </w:t>
      </w:r>
      <w:bookmarkStart w:id="1" w:name="_Hlk216864323"/>
      <w:r w:rsidR="005B65D2" w:rsidRPr="005B65D2">
        <w:fldChar w:fldCharType="begin"/>
      </w:r>
      <w:r w:rsidR="005B65D2" w:rsidRPr="005B65D2">
        <w:instrText>HYPERLINK "javascript:top.openWin('%2FWorldClient.dll%3FSession%3DCJLY9L1YAQDCZ%26View%3DCompose%26New%3DYes%26To%3Dsgc.nevers%2540dgfip.finances.gouv.fr','Compose',800,600,'yes');"</w:instrText>
      </w:r>
      <w:r w:rsidR="005B65D2" w:rsidRPr="005B65D2">
        <w:fldChar w:fldCharType="separate"/>
      </w:r>
      <w:r w:rsidR="005B65D2" w:rsidRPr="005B65D2">
        <w:rPr>
          <w:rStyle w:val="Lienhypertexte"/>
        </w:rPr>
        <w:t>sgc.nevers@dgfip.finances.gouv.fr</w:t>
      </w:r>
      <w:r w:rsidR="005B65D2" w:rsidRPr="005B65D2">
        <w:fldChar w:fldCharType="end"/>
      </w:r>
      <w:bookmarkEnd w:id="1"/>
    </w:p>
    <w:p w14:paraId="3BCE8A94" w14:textId="77777777" w:rsidR="0089360F" w:rsidRDefault="0089360F" w:rsidP="003A5AD4">
      <w:pPr>
        <w:tabs>
          <w:tab w:val="left" w:pos="1080"/>
          <w:tab w:val="left" w:pos="3600"/>
        </w:tabs>
        <w:jc w:val="center"/>
        <w:rPr>
          <w:rFonts w:ascii="Tahoma" w:hAnsi="Tahoma" w:cs="Tahoma"/>
          <w:sz w:val="36"/>
          <w:szCs w:val="36"/>
          <w:u w:val="single"/>
        </w:rPr>
      </w:pPr>
    </w:p>
    <w:p w14:paraId="7DA7172B" w14:textId="77777777" w:rsidR="00B36F04" w:rsidRPr="00B36F04" w:rsidRDefault="00B36F04" w:rsidP="00B36F04">
      <w:pPr>
        <w:suppressAutoHyphens w:val="0"/>
        <w:autoSpaceDE w:val="0"/>
        <w:autoSpaceDN w:val="0"/>
        <w:adjustRightInd w:val="0"/>
        <w:jc w:val="left"/>
        <w:rPr>
          <w:rFonts w:asciiTheme="minorHAnsi" w:hAnsiTheme="minorHAnsi" w:cstheme="minorHAnsi"/>
          <w:b/>
          <w:sz w:val="24"/>
          <w:u w:val="single"/>
        </w:rPr>
      </w:pPr>
      <w:r w:rsidRPr="00B36F04">
        <w:rPr>
          <w:rFonts w:asciiTheme="minorHAnsi" w:hAnsiTheme="minorHAnsi" w:cstheme="minorHAnsi"/>
          <w:b/>
          <w:sz w:val="24"/>
          <w:u w:val="single"/>
        </w:rPr>
        <w:t xml:space="preserve">MAITRISE D’ŒUVRE :   </w:t>
      </w:r>
    </w:p>
    <w:p w14:paraId="0E30D0CC" w14:textId="77777777" w:rsidR="00B36F04" w:rsidRPr="00B36F04" w:rsidRDefault="00B36F04" w:rsidP="00B36F04">
      <w:pPr>
        <w:suppressAutoHyphens w:val="0"/>
        <w:autoSpaceDE w:val="0"/>
        <w:autoSpaceDN w:val="0"/>
        <w:adjustRightInd w:val="0"/>
        <w:jc w:val="left"/>
        <w:rPr>
          <w:rFonts w:asciiTheme="minorHAnsi" w:hAnsiTheme="minorHAnsi" w:cstheme="minorHAnsi"/>
          <w:b/>
          <w:sz w:val="24"/>
          <w:u w:val="single"/>
        </w:rPr>
      </w:pPr>
    </w:p>
    <w:p w14:paraId="11A6C064" w14:textId="77777777" w:rsidR="005B65D2" w:rsidRPr="005B65D2" w:rsidRDefault="005B65D2" w:rsidP="005B65D2">
      <w:pPr>
        <w:rPr>
          <w:rFonts w:asciiTheme="minorHAnsi" w:hAnsiTheme="minorHAnsi" w:cstheme="minorHAnsi"/>
          <w:sz w:val="24"/>
          <w:lang w:eastAsia="fr-FR"/>
        </w:rPr>
      </w:pPr>
      <w:bookmarkStart w:id="2" w:name="_Hlk195085024"/>
      <w:bookmarkStart w:id="3" w:name="_Hlk219975389"/>
      <w:r w:rsidRPr="005B65D2">
        <w:rPr>
          <w:rFonts w:asciiTheme="minorHAnsi" w:hAnsiTheme="minorHAnsi" w:cstheme="minorHAnsi"/>
          <w:sz w:val="24"/>
          <w:lang w:eastAsia="fr-FR"/>
        </w:rPr>
        <w:t>Mathilde Schaal</w:t>
      </w:r>
    </w:p>
    <w:p w14:paraId="491495AB" w14:textId="77777777" w:rsidR="005B65D2" w:rsidRPr="005B65D2" w:rsidRDefault="005B65D2" w:rsidP="005B65D2">
      <w:pPr>
        <w:rPr>
          <w:rFonts w:asciiTheme="minorHAnsi" w:hAnsiTheme="minorHAnsi" w:cstheme="minorHAnsi"/>
          <w:sz w:val="24"/>
          <w:lang w:eastAsia="fr-FR"/>
        </w:rPr>
      </w:pPr>
      <w:proofErr w:type="gramStart"/>
      <w:r w:rsidRPr="005B65D2">
        <w:rPr>
          <w:rFonts w:asciiTheme="minorHAnsi" w:hAnsiTheme="minorHAnsi" w:cstheme="minorHAnsi"/>
          <w:b/>
          <w:bCs/>
          <w:sz w:val="24"/>
          <w:lang w:eastAsia="fr-FR"/>
        </w:rPr>
        <w:t>cabane</w:t>
      </w:r>
      <w:proofErr w:type="gramEnd"/>
      <w:r w:rsidRPr="005B65D2">
        <w:rPr>
          <w:rFonts w:asciiTheme="minorHAnsi" w:hAnsiTheme="minorHAnsi" w:cstheme="minorHAnsi"/>
          <w:sz w:val="24"/>
          <w:lang w:eastAsia="fr-FR"/>
        </w:rPr>
        <w:t> - atelier d'architecture</w:t>
      </w:r>
    </w:p>
    <w:p w14:paraId="35BEADEB" w14:textId="77777777" w:rsidR="005B65D2" w:rsidRPr="005B65D2" w:rsidRDefault="005B65D2" w:rsidP="005B65D2">
      <w:pPr>
        <w:rPr>
          <w:rFonts w:asciiTheme="minorHAnsi" w:hAnsiTheme="minorHAnsi" w:cstheme="minorHAnsi"/>
          <w:sz w:val="24"/>
          <w:lang w:eastAsia="fr-FR"/>
        </w:rPr>
      </w:pPr>
      <w:r w:rsidRPr="005B65D2">
        <w:rPr>
          <w:rFonts w:asciiTheme="minorHAnsi" w:hAnsiTheme="minorHAnsi" w:cstheme="minorHAnsi"/>
          <w:sz w:val="24"/>
          <w:lang w:eastAsia="fr-FR"/>
        </w:rPr>
        <w:t xml:space="preserve">8 rue Edouard </w:t>
      </w:r>
      <w:proofErr w:type="spellStart"/>
      <w:r w:rsidRPr="005B65D2">
        <w:rPr>
          <w:rFonts w:asciiTheme="minorHAnsi" w:hAnsiTheme="minorHAnsi" w:cstheme="minorHAnsi"/>
          <w:sz w:val="24"/>
          <w:lang w:eastAsia="fr-FR"/>
        </w:rPr>
        <w:t>Lockroy</w:t>
      </w:r>
      <w:proofErr w:type="spellEnd"/>
      <w:r w:rsidRPr="005B65D2">
        <w:rPr>
          <w:rFonts w:asciiTheme="minorHAnsi" w:hAnsiTheme="minorHAnsi" w:cstheme="minorHAnsi"/>
          <w:sz w:val="24"/>
          <w:lang w:eastAsia="fr-FR"/>
        </w:rPr>
        <w:t xml:space="preserve"> 75011 Paris - 06 42 06 62 22 </w:t>
      </w:r>
    </w:p>
    <w:bookmarkEnd w:id="2"/>
    <w:p w14:paraId="466912E3" w14:textId="5F7A54EB" w:rsidR="009B3576" w:rsidRDefault="005B65D2">
      <w:r>
        <w:fldChar w:fldCharType="begin"/>
      </w:r>
      <w:r>
        <w:instrText>HYPERLINK "mailto:</w:instrText>
      </w:r>
      <w:r w:rsidRPr="005B65D2">
        <w:instrText>contact@cabane-archi.com</w:instrText>
      </w:r>
      <w:r>
        <w:instrText>"</w:instrText>
      </w:r>
      <w:r>
        <w:fldChar w:fldCharType="separate"/>
      </w:r>
      <w:r w:rsidRPr="00B757EB">
        <w:rPr>
          <w:rStyle w:val="Lienhypertexte"/>
        </w:rPr>
        <w:t>contact@cabane-archi.com</w:t>
      </w:r>
      <w:r>
        <w:fldChar w:fldCharType="end"/>
      </w:r>
      <w:r>
        <w:t xml:space="preserve"> </w:t>
      </w:r>
    </w:p>
    <w:bookmarkEnd w:id="3"/>
    <w:p w14:paraId="480676B1" w14:textId="77777777" w:rsidR="009B3576" w:rsidRDefault="009B3576"/>
    <w:p w14:paraId="3B04312E" w14:textId="77777777" w:rsidR="009A2DFB" w:rsidRDefault="009A2DFB"/>
    <w:p w14:paraId="2ADF7320" w14:textId="77777777" w:rsidR="00F50CA9" w:rsidRDefault="00F50CA9"/>
    <w:p w14:paraId="59505C0E" w14:textId="77777777" w:rsidR="00342C08" w:rsidRDefault="00342C08"/>
    <w:p w14:paraId="7AE85F39" w14:textId="77777777" w:rsidR="00342C08" w:rsidRDefault="00342C08"/>
    <w:p w14:paraId="3F99FB41" w14:textId="77777777" w:rsidR="00342C08" w:rsidRDefault="00342C08"/>
    <w:p w14:paraId="1148B5AC" w14:textId="77777777" w:rsidR="00342C08" w:rsidRPr="003774C3" w:rsidRDefault="00342C08"/>
    <w:p w14:paraId="2D6E3EC8" w14:textId="77777777" w:rsidR="000320AC" w:rsidRPr="00F8432C" w:rsidRDefault="000320AC" w:rsidP="000320AC">
      <w:pPr>
        <w:pStyle w:val="Default"/>
        <w:rPr>
          <w:rFonts w:ascii="Calibri" w:hAnsi="Calibri" w:cs="Calibri"/>
          <w:b/>
          <w:sz w:val="28"/>
          <w:szCs w:val="28"/>
        </w:rPr>
      </w:pPr>
      <w:bookmarkStart w:id="4" w:name="_Toc32575320"/>
      <w:r w:rsidRPr="00F8432C">
        <w:rPr>
          <w:rFonts w:ascii="Calibri" w:hAnsi="Calibri" w:cs="Calibri"/>
          <w:b/>
          <w:sz w:val="28"/>
          <w:szCs w:val="28"/>
        </w:rPr>
        <w:t xml:space="preserve">SOMMAIRE </w:t>
      </w:r>
    </w:p>
    <w:p w14:paraId="796B5A71" w14:textId="77777777" w:rsidR="000320AC" w:rsidRDefault="000320AC" w:rsidP="000320AC">
      <w:pPr>
        <w:pStyle w:val="Default"/>
        <w:rPr>
          <w:sz w:val="26"/>
          <w:szCs w:val="26"/>
        </w:rPr>
      </w:pPr>
    </w:p>
    <w:p w14:paraId="26798E73" w14:textId="77777777" w:rsidR="000320AC" w:rsidRPr="00F8432C" w:rsidRDefault="000320AC" w:rsidP="000320AC">
      <w:pPr>
        <w:pStyle w:val="Default"/>
        <w:rPr>
          <w:rFonts w:ascii="Calibri" w:hAnsi="Calibri" w:cs="Calibri"/>
        </w:rPr>
      </w:pPr>
    </w:p>
    <w:p w14:paraId="205A8CC0" w14:textId="77777777" w:rsidR="00F535EA" w:rsidRPr="00F614AF" w:rsidRDefault="00F614AF" w:rsidP="00F535EA">
      <w:pPr>
        <w:tabs>
          <w:tab w:val="left" w:pos="900"/>
        </w:tabs>
        <w:rPr>
          <w:sz w:val="24"/>
        </w:rPr>
      </w:pPr>
      <w:r w:rsidRPr="00F614AF">
        <w:rPr>
          <w:sz w:val="24"/>
        </w:rPr>
        <w:t xml:space="preserve">Article 1 : Objet du marché </w:t>
      </w:r>
    </w:p>
    <w:p w14:paraId="4CD6535A" w14:textId="77777777" w:rsidR="00F614AF" w:rsidRPr="00F614AF" w:rsidRDefault="00F614AF" w:rsidP="00F535EA">
      <w:pPr>
        <w:tabs>
          <w:tab w:val="left" w:pos="900"/>
        </w:tabs>
        <w:rPr>
          <w:sz w:val="24"/>
        </w:rPr>
      </w:pPr>
    </w:p>
    <w:p w14:paraId="554886F9" w14:textId="77777777" w:rsidR="00F614AF" w:rsidRPr="00F614AF" w:rsidRDefault="00F614AF" w:rsidP="00F535EA">
      <w:pPr>
        <w:tabs>
          <w:tab w:val="left" w:pos="900"/>
        </w:tabs>
        <w:rPr>
          <w:sz w:val="24"/>
        </w:rPr>
      </w:pPr>
      <w:r w:rsidRPr="00F614AF">
        <w:rPr>
          <w:sz w:val="24"/>
        </w:rPr>
        <w:t>Article 2 : Type, nature et pièces du marché</w:t>
      </w:r>
    </w:p>
    <w:p w14:paraId="5A6EF225" w14:textId="77777777" w:rsidR="00F614AF" w:rsidRPr="00F614AF" w:rsidRDefault="00F614AF" w:rsidP="00F535EA">
      <w:pPr>
        <w:tabs>
          <w:tab w:val="left" w:pos="900"/>
        </w:tabs>
        <w:rPr>
          <w:sz w:val="24"/>
        </w:rPr>
      </w:pPr>
    </w:p>
    <w:p w14:paraId="6D4C60A9" w14:textId="77777777" w:rsidR="00F614AF" w:rsidRPr="00F614AF" w:rsidRDefault="00F614AF" w:rsidP="00F535EA">
      <w:pPr>
        <w:tabs>
          <w:tab w:val="left" w:pos="900"/>
        </w:tabs>
        <w:rPr>
          <w:sz w:val="24"/>
        </w:rPr>
      </w:pPr>
      <w:r w:rsidRPr="00F614AF">
        <w:rPr>
          <w:sz w:val="24"/>
        </w:rPr>
        <w:t>Article 3 : Contexte et prestation demandée</w:t>
      </w:r>
    </w:p>
    <w:p w14:paraId="262530D4" w14:textId="77777777" w:rsidR="00F614AF" w:rsidRPr="00F614AF" w:rsidRDefault="00F614AF" w:rsidP="00F535EA">
      <w:pPr>
        <w:tabs>
          <w:tab w:val="left" w:pos="900"/>
        </w:tabs>
        <w:rPr>
          <w:sz w:val="24"/>
        </w:rPr>
      </w:pPr>
    </w:p>
    <w:p w14:paraId="7BCEEB2F" w14:textId="77777777" w:rsidR="00F614AF" w:rsidRPr="00F614AF" w:rsidRDefault="00E83C88" w:rsidP="00F535EA">
      <w:pPr>
        <w:tabs>
          <w:tab w:val="left" w:pos="900"/>
        </w:tabs>
        <w:rPr>
          <w:sz w:val="24"/>
        </w:rPr>
      </w:pPr>
      <w:r>
        <w:rPr>
          <w:sz w:val="24"/>
        </w:rPr>
        <w:t>Article 4</w:t>
      </w:r>
      <w:r w:rsidR="00F614AF" w:rsidRPr="00F614AF">
        <w:rPr>
          <w:sz w:val="24"/>
        </w:rPr>
        <w:t xml:space="preserve"> : Présentation de l’offre </w:t>
      </w:r>
    </w:p>
    <w:p w14:paraId="4C2176CA" w14:textId="77777777" w:rsidR="00F614AF" w:rsidRPr="00F614AF" w:rsidRDefault="00F614AF" w:rsidP="00F535EA">
      <w:pPr>
        <w:tabs>
          <w:tab w:val="left" w:pos="900"/>
        </w:tabs>
        <w:rPr>
          <w:sz w:val="24"/>
        </w:rPr>
      </w:pPr>
    </w:p>
    <w:p w14:paraId="3AD70205" w14:textId="77777777" w:rsidR="00F614AF" w:rsidRPr="00F614AF" w:rsidRDefault="00E83C88" w:rsidP="00F535EA">
      <w:pPr>
        <w:tabs>
          <w:tab w:val="left" w:pos="900"/>
        </w:tabs>
        <w:rPr>
          <w:sz w:val="24"/>
        </w:rPr>
      </w:pPr>
      <w:r>
        <w:rPr>
          <w:sz w:val="24"/>
        </w:rPr>
        <w:t>Article 5</w:t>
      </w:r>
      <w:r w:rsidR="00F614AF" w:rsidRPr="00F614AF">
        <w:rPr>
          <w:sz w:val="24"/>
        </w:rPr>
        <w:t xml:space="preserve"> : Durée et validité de l’offre </w:t>
      </w:r>
    </w:p>
    <w:p w14:paraId="65753D1A" w14:textId="77777777" w:rsidR="00F614AF" w:rsidRPr="00F614AF" w:rsidRDefault="00F614AF" w:rsidP="00F535EA">
      <w:pPr>
        <w:tabs>
          <w:tab w:val="left" w:pos="900"/>
        </w:tabs>
        <w:rPr>
          <w:sz w:val="24"/>
        </w:rPr>
      </w:pPr>
    </w:p>
    <w:p w14:paraId="5DB5ECA1" w14:textId="77777777" w:rsidR="00F614AF" w:rsidRPr="00F614AF" w:rsidRDefault="00E83C88" w:rsidP="00F535EA">
      <w:pPr>
        <w:tabs>
          <w:tab w:val="left" w:pos="900"/>
        </w:tabs>
        <w:rPr>
          <w:sz w:val="24"/>
        </w:rPr>
      </w:pPr>
      <w:r>
        <w:rPr>
          <w:sz w:val="24"/>
        </w:rPr>
        <w:t>Article 6</w:t>
      </w:r>
      <w:r w:rsidR="00F614AF" w:rsidRPr="00F614AF">
        <w:rPr>
          <w:sz w:val="24"/>
        </w:rPr>
        <w:t xml:space="preserve"> : Décomposition en tranches </w:t>
      </w:r>
    </w:p>
    <w:p w14:paraId="2743C2B1" w14:textId="77777777" w:rsidR="00F614AF" w:rsidRPr="00F614AF" w:rsidRDefault="00F614AF" w:rsidP="00F535EA">
      <w:pPr>
        <w:tabs>
          <w:tab w:val="left" w:pos="900"/>
        </w:tabs>
        <w:rPr>
          <w:sz w:val="24"/>
        </w:rPr>
      </w:pPr>
    </w:p>
    <w:p w14:paraId="6D90D0D9" w14:textId="77777777" w:rsidR="00F614AF" w:rsidRPr="00F614AF" w:rsidRDefault="00E83C88" w:rsidP="00F535EA">
      <w:pPr>
        <w:tabs>
          <w:tab w:val="left" w:pos="900"/>
        </w:tabs>
        <w:rPr>
          <w:sz w:val="24"/>
        </w:rPr>
      </w:pPr>
      <w:r>
        <w:rPr>
          <w:sz w:val="24"/>
        </w:rPr>
        <w:t>Article 7</w:t>
      </w:r>
      <w:r w:rsidR="00F614AF" w:rsidRPr="00F614AF">
        <w:rPr>
          <w:sz w:val="24"/>
        </w:rPr>
        <w:t xml:space="preserve"> : Variantes </w:t>
      </w:r>
    </w:p>
    <w:p w14:paraId="67A8F8C9" w14:textId="77777777" w:rsidR="00F614AF" w:rsidRPr="00F614AF" w:rsidRDefault="00F614AF" w:rsidP="00F535EA">
      <w:pPr>
        <w:tabs>
          <w:tab w:val="left" w:pos="900"/>
        </w:tabs>
        <w:rPr>
          <w:sz w:val="24"/>
        </w:rPr>
      </w:pPr>
    </w:p>
    <w:p w14:paraId="585D1CD9" w14:textId="77777777" w:rsidR="00F614AF" w:rsidRPr="00F614AF" w:rsidRDefault="00E83C88" w:rsidP="00F535EA">
      <w:pPr>
        <w:tabs>
          <w:tab w:val="left" w:pos="900"/>
        </w:tabs>
        <w:rPr>
          <w:sz w:val="24"/>
        </w:rPr>
      </w:pPr>
      <w:r>
        <w:rPr>
          <w:sz w:val="24"/>
        </w:rPr>
        <w:t>Article 8</w:t>
      </w:r>
      <w:r w:rsidR="00F614AF" w:rsidRPr="00F614AF">
        <w:rPr>
          <w:sz w:val="24"/>
        </w:rPr>
        <w:t xml:space="preserve"> : Prix </w:t>
      </w:r>
    </w:p>
    <w:p w14:paraId="072884E8" w14:textId="77777777" w:rsidR="00F614AF" w:rsidRPr="00F614AF" w:rsidRDefault="00F614AF" w:rsidP="00F535EA">
      <w:pPr>
        <w:tabs>
          <w:tab w:val="left" w:pos="900"/>
        </w:tabs>
        <w:rPr>
          <w:sz w:val="24"/>
        </w:rPr>
      </w:pPr>
    </w:p>
    <w:p w14:paraId="387F641D" w14:textId="77777777" w:rsidR="00F614AF" w:rsidRPr="00F614AF" w:rsidRDefault="00E83C88" w:rsidP="00F535EA">
      <w:pPr>
        <w:tabs>
          <w:tab w:val="left" w:pos="900"/>
        </w:tabs>
        <w:rPr>
          <w:sz w:val="24"/>
        </w:rPr>
      </w:pPr>
      <w:r>
        <w:rPr>
          <w:sz w:val="24"/>
        </w:rPr>
        <w:t>Article 9</w:t>
      </w:r>
      <w:r w:rsidR="00F614AF" w:rsidRPr="00F614AF">
        <w:rPr>
          <w:sz w:val="24"/>
        </w:rPr>
        <w:t xml:space="preserve"> : Sous Traitance </w:t>
      </w:r>
    </w:p>
    <w:p w14:paraId="0A309058" w14:textId="77777777" w:rsidR="00F614AF" w:rsidRPr="00F614AF" w:rsidRDefault="00F614AF" w:rsidP="00F535EA">
      <w:pPr>
        <w:tabs>
          <w:tab w:val="left" w:pos="900"/>
        </w:tabs>
        <w:rPr>
          <w:sz w:val="24"/>
        </w:rPr>
      </w:pPr>
    </w:p>
    <w:p w14:paraId="041E315A" w14:textId="77777777" w:rsidR="00F614AF" w:rsidRPr="00F614AF" w:rsidRDefault="00E83C88" w:rsidP="00F535EA">
      <w:pPr>
        <w:tabs>
          <w:tab w:val="left" w:pos="900"/>
        </w:tabs>
        <w:rPr>
          <w:sz w:val="24"/>
        </w:rPr>
      </w:pPr>
      <w:r>
        <w:rPr>
          <w:sz w:val="24"/>
        </w:rPr>
        <w:t>Article 10</w:t>
      </w:r>
      <w:r w:rsidR="00F614AF" w:rsidRPr="00F614AF">
        <w:rPr>
          <w:sz w:val="24"/>
        </w:rPr>
        <w:t xml:space="preserve"> : Condition d’envoi des offres </w:t>
      </w:r>
    </w:p>
    <w:p w14:paraId="1557F1B6" w14:textId="77777777" w:rsidR="00F614AF" w:rsidRPr="00F614AF" w:rsidRDefault="00F614AF" w:rsidP="00F535EA">
      <w:pPr>
        <w:tabs>
          <w:tab w:val="left" w:pos="900"/>
        </w:tabs>
        <w:rPr>
          <w:sz w:val="24"/>
        </w:rPr>
      </w:pPr>
    </w:p>
    <w:p w14:paraId="69E08671" w14:textId="77777777" w:rsidR="00F614AF" w:rsidRPr="00F614AF" w:rsidRDefault="00E83C88" w:rsidP="00F535EA">
      <w:pPr>
        <w:tabs>
          <w:tab w:val="left" w:pos="900"/>
        </w:tabs>
        <w:rPr>
          <w:sz w:val="24"/>
        </w:rPr>
      </w:pPr>
      <w:r>
        <w:rPr>
          <w:sz w:val="24"/>
        </w:rPr>
        <w:t>Article 11</w:t>
      </w:r>
      <w:r w:rsidR="00F614AF" w:rsidRPr="00F614AF">
        <w:rPr>
          <w:sz w:val="24"/>
        </w:rPr>
        <w:t xml:space="preserve"> : Date limite de réception des offres </w:t>
      </w:r>
    </w:p>
    <w:p w14:paraId="65928726" w14:textId="77777777" w:rsidR="00F614AF" w:rsidRPr="00F614AF" w:rsidRDefault="00F614AF" w:rsidP="00F535EA">
      <w:pPr>
        <w:tabs>
          <w:tab w:val="left" w:pos="900"/>
        </w:tabs>
        <w:rPr>
          <w:sz w:val="24"/>
        </w:rPr>
      </w:pPr>
    </w:p>
    <w:p w14:paraId="41579E70" w14:textId="77777777" w:rsidR="00F614AF" w:rsidRPr="00F614AF" w:rsidRDefault="00F614AF" w:rsidP="00F535EA">
      <w:pPr>
        <w:tabs>
          <w:tab w:val="left" w:pos="900"/>
        </w:tabs>
        <w:rPr>
          <w:sz w:val="24"/>
        </w:rPr>
      </w:pPr>
      <w:r w:rsidRPr="00F614AF">
        <w:rPr>
          <w:sz w:val="24"/>
        </w:rPr>
        <w:t>Article 1</w:t>
      </w:r>
      <w:r w:rsidR="00E83C88">
        <w:rPr>
          <w:sz w:val="24"/>
        </w:rPr>
        <w:t>2</w:t>
      </w:r>
      <w:r w:rsidRPr="00F614AF">
        <w:rPr>
          <w:sz w:val="24"/>
        </w:rPr>
        <w:t xml:space="preserve"> : Critères et choix de négociation </w:t>
      </w:r>
    </w:p>
    <w:p w14:paraId="5965FC2A" w14:textId="77777777" w:rsidR="00F614AF" w:rsidRPr="00F614AF" w:rsidRDefault="00F614AF" w:rsidP="00F535EA">
      <w:pPr>
        <w:tabs>
          <w:tab w:val="left" w:pos="900"/>
        </w:tabs>
        <w:rPr>
          <w:sz w:val="24"/>
        </w:rPr>
      </w:pPr>
    </w:p>
    <w:p w14:paraId="3887AA0E" w14:textId="77777777" w:rsidR="00A974A6" w:rsidRDefault="00E83C88" w:rsidP="00F535EA">
      <w:pPr>
        <w:tabs>
          <w:tab w:val="left" w:pos="900"/>
        </w:tabs>
        <w:rPr>
          <w:sz w:val="24"/>
        </w:rPr>
      </w:pPr>
      <w:r>
        <w:rPr>
          <w:sz w:val="24"/>
        </w:rPr>
        <w:t>Article 13</w:t>
      </w:r>
      <w:r w:rsidR="00F614AF" w:rsidRPr="00F614AF">
        <w:rPr>
          <w:sz w:val="24"/>
        </w:rPr>
        <w:t xml:space="preserve"> : </w:t>
      </w:r>
      <w:r w:rsidR="00A974A6">
        <w:rPr>
          <w:sz w:val="24"/>
        </w:rPr>
        <w:t>Clauses sociales</w:t>
      </w:r>
    </w:p>
    <w:p w14:paraId="4793A9E9" w14:textId="77777777" w:rsidR="00A974A6" w:rsidRDefault="00A974A6" w:rsidP="00F535EA">
      <w:pPr>
        <w:tabs>
          <w:tab w:val="left" w:pos="900"/>
        </w:tabs>
        <w:rPr>
          <w:sz w:val="24"/>
        </w:rPr>
      </w:pPr>
    </w:p>
    <w:p w14:paraId="06EA2CC9" w14:textId="77777777" w:rsidR="00F614AF" w:rsidRPr="00F614AF" w:rsidRDefault="00A974A6" w:rsidP="00F535EA">
      <w:pPr>
        <w:tabs>
          <w:tab w:val="left" w:pos="900"/>
        </w:tabs>
        <w:rPr>
          <w:sz w:val="24"/>
        </w:rPr>
      </w:pPr>
      <w:r>
        <w:rPr>
          <w:sz w:val="24"/>
        </w:rPr>
        <w:t xml:space="preserve">Articles 14 : </w:t>
      </w:r>
      <w:r w:rsidR="00F614AF" w:rsidRPr="00F614AF">
        <w:rPr>
          <w:sz w:val="24"/>
        </w:rPr>
        <w:t xml:space="preserve">Renseignements </w:t>
      </w:r>
    </w:p>
    <w:p w14:paraId="60C4C607" w14:textId="77777777" w:rsidR="00F614AF" w:rsidRPr="00F614AF" w:rsidRDefault="00F614AF" w:rsidP="00F535EA">
      <w:pPr>
        <w:tabs>
          <w:tab w:val="left" w:pos="900"/>
        </w:tabs>
        <w:rPr>
          <w:sz w:val="24"/>
        </w:rPr>
      </w:pPr>
    </w:p>
    <w:p w14:paraId="77EDDE6B" w14:textId="77777777" w:rsidR="00F614AF" w:rsidRPr="00F614AF" w:rsidRDefault="00E83C88" w:rsidP="00F535EA">
      <w:pPr>
        <w:tabs>
          <w:tab w:val="left" w:pos="900"/>
        </w:tabs>
        <w:rPr>
          <w:sz w:val="24"/>
        </w:rPr>
      </w:pPr>
      <w:r>
        <w:rPr>
          <w:sz w:val="24"/>
        </w:rPr>
        <w:t>Article 1</w:t>
      </w:r>
      <w:r w:rsidR="00A974A6">
        <w:rPr>
          <w:sz w:val="24"/>
        </w:rPr>
        <w:t>5</w:t>
      </w:r>
      <w:r w:rsidR="00F614AF" w:rsidRPr="00F614AF">
        <w:rPr>
          <w:sz w:val="24"/>
        </w:rPr>
        <w:t xml:space="preserve"> : Litiges </w:t>
      </w:r>
    </w:p>
    <w:p w14:paraId="7B7AB3F1" w14:textId="77777777" w:rsidR="00F614AF" w:rsidRDefault="00F614AF" w:rsidP="00F535EA">
      <w:pPr>
        <w:tabs>
          <w:tab w:val="left" w:pos="900"/>
        </w:tabs>
      </w:pPr>
    </w:p>
    <w:p w14:paraId="2D56152B" w14:textId="77777777" w:rsidR="00F614AF" w:rsidRDefault="00F614AF" w:rsidP="00F535EA">
      <w:pPr>
        <w:tabs>
          <w:tab w:val="left" w:pos="900"/>
        </w:tabs>
      </w:pPr>
    </w:p>
    <w:p w14:paraId="5A76ECC2" w14:textId="77777777" w:rsidR="00F614AF" w:rsidRDefault="00F614AF" w:rsidP="00F535EA">
      <w:pPr>
        <w:tabs>
          <w:tab w:val="left" w:pos="900"/>
        </w:tabs>
      </w:pPr>
    </w:p>
    <w:p w14:paraId="1F65BC06" w14:textId="77777777" w:rsidR="00F614AF" w:rsidRDefault="00F614AF" w:rsidP="00F535EA">
      <w:pPr>
        <w:tabs>
          <w:tab w:val="left" w:pos="900"/>
        </w:tabs>
      </w:pPr>
    </w:p>
    <w:p w14:paraId="1CEAFB16" w14:textId="77777777" w:rsidR="00F614AF" w:rsidRDefault="00F614AF" w:rsidP="00F535EA">
      <w:pPr>
        <w:tabs>
          <w:tab w:val="left" w:pos="900"/>
        </w:tabs>
      </w:pPr>
    </w:p>
    <w:p w14:paraId="7DAF4AB6" w14:textId="77777777" w:rsidR="00F614AF" w:rsidRDefault="00F614AF" w:rsidP="00F535EA">
      <w:pPr>
        <w:tabs>
          <w:tab w:val="left" w:pos="900"/>
        </w:tabs>
      </w:pPr>
    </w:p>
    <w:p w14:paraId="48D23282" w14:textId="77777777" w:rsidR="00F614AF" w:rsidRDefault="00F614AF" w:rsidP="00F535EA">
      <w:pPr>
        <w:tabs>
          <w:tab w:val="left" w:pos="900"/>
        </w:tabs>
      </w:pPr>
    </w:p>
    <w:p w14:paraId="42E891F3" w14:textId="77777777" w:rsidR="00F614AF" w:rsidRDefault="00F614AF" w:rsidP="00F535EA">
      <w:pPr>
        <w:tabs>
          <w:tab w:val="left" w:pos="900"/>
        </w:tabs>
      </w:pPr>
    </w:p>
    <w:p w14:paraId="6F33E041" w14:textId="77777777" w:rsidR="00F614AF" w:rsidRDefault="00F614AF" w:rsidP="00F535EA">
      <w:pPr>
        <w:tabs>
          <w:tab w:val="left" w:pos="900"/>
        </w:tabs>
      </w:pPr>
    </w:p>
    <w:p w14:paraId="342F1AAB" w14:textId="77777777" w:rsidR="00F614AF" w:rsidRDefault="00F614AF" w:rsidP="00F535EA">
      <w:pPr>
        <w:tabs>
          <w:tab w:val="left" w:pos="900"/>
        </w:tabs>
      </w:pPr>
    </w:p>
    <w:p w14:paraId="0E1EF21C" w14:textId="77777777" w:rsidR="000320AC" w:rsidRDefault="00F535EA" w:rsidP="00F535EA">
      <w:pPr>
        <w:tabs>
          <w:tab w:val="left" w:pos="900"/>
        </w:tabs>
      </w:pPr>
      <w:r w:rsidRPr="00F535EA">
        <w:tab/>
      </w:r>
    </w:p>
    <w:p w14:paraId="543AC36F" w14:textId="77777777" w:rsidR="000320AC" w:rsidRDefault="000320AC" w:rsidP="00F535EA">
      <w:pPr>
        <w:tabs>
          <w:tab w:val="left" w:pos="900"/>
        </w:tabs>
      </w:pPr>
    </w:p>
    <w:p w14:paraId="6D685A0E" w14:textId="77777777" w:rsidR="000320AC" w:rsidRDefault="000320AC" w:rsidP="00F535EA">
      <w:pPr>
        <w:tabs>
          <w:tab w:val="left" w:pos="900"/>
        </w:tabs>
      </w:pPr>
    </w:p>
    <w:p w14:paraId="5753B808" w14:textId="77777777" w:rsidR="000320AC" w:rsidRDefault="000320AC" w:rsidP="00F535EA">
      <w:pPr>
        <w:tabs>
          <w:tab w:val="left" w:pos="900"/>
        </w:tabs>
      </w:pPr>
    </w:p>
    <w:p w14:paraId="41C7E8F1" w14:textId="77777777" w:rsidR="0017631F" w:rsidRDefault="0017631F" w:rsidP="00F535EA">
      <w:pPr>
        <w:tabs>
          <w:tab w:val="left" w:pos="900"/>
        </w:tabs>
      </w:pPr>
    </w:p>
    <w:p w14:paraId="2D403DD1" w14:textId="77777777" w:rsidR="000320AC" w:rsidRDefault="000320AC" w:rsidP="00F535EA">
      <w:pPr>
        <w:tabs>
          <w:tab w:val="left" w:pos="900"/>
        </w:tabs>
      </w:pPr>
    </w:p>
    <w:p w14:paraId="149053B8" w14:textId="77777777" w:rsidR="00F535EA" w:rsidRDefault="00F535EA" w:rsidP="00F535EA">
      <w:pPr>
        <w:tabs>
          <w:tab w:val="left" w:pos="900"/>
        </w:tabs>
      </w:pPr>
    </w:p>
    <w:p w14:paraId="7FE876AF" w14:textId="77777777" w:rsidR="00941C14" w:rsidRPr="00941C14" w:rsidRDefault="00F535EA" w:rsidP="00941C14">
      <w:pPr>
        <w:rPr>
          <w:rFonts w:cs="Calibri"/>
          <w:b/>
          <w:bCs/>
          <w:sz w:val="24"/>
        </w:rPr>
      </w:pPr>
      <w:r w:rsidRPr="00373EAE">
        <w:rPr>
          <w:sz w:val="24"/>
        </w:rPr>
        <w:tab/>
      </w:r>
      <w:bookmarkStart w:id="5" w:name="_Toc243283822"/>
      <w:bookmarkEnd w:id="4"/>
      <w:r w:rsidR="00941C14" w:rsidRPr="00941C14">
        <w:rPr>
          <w:rFonts w:cs="Calibri"/>
          <w:b/>
          <w:bCs/>
          <w:sz w:val="24"/>
        </w:rPr>
        <w:t>ARTICLE 1 : Objet du marché</w:t>
      </w:r>
      <w:bookmarkEnd w:id="5"/>
    </w:p>
    <w:p w14:paraId="141E044C" w14:textId="77777777" w:rsidR="00941C14" w:rsidRPr="00941C14" w:rsidRDefault="00941C14" w:rsidP="00941C14">
      <w:pPr>
        <w:rPr>
          <w:rFonts w:cs="Calibri"/>
          <w:b/>
          <w:bCs/>
          <w:sz w:val="24"/>
        </w:rPr>
      </w:pPr>
    </w:p>
    <w:p w14:paraId="5E97A0AA" w14:textId="40C56CC4" w:rsidR="0017631F" w:rsidRPr="0017631F" w:rsidRDefault="0017631F" w:rsidP="0017631F">
      <w:pPr>
        <w:rPr>
          <w:rFonts w:cs="Calibri"/>
          <w:sz w:val="24"/>
        </w:rPr>
      </w:pPr>
      <w:r w:rsidRPr="0017631F">
        <w:rPr>
          <w:rFonts w:cs="Calibri"/>
          <w:sz w:val="24"/>
        </w:rPr>
        <w:t>La présente consultation concerne</w:t>
      </w:r>
      <w:r w:rsidR="00090305">
        <w:rPr>
          <w:rFonts w:cs="Calibri"/>
          <w:sz w:val="24"/>
        </w:rPr>
        <w:t xml:space="preserve"> les travaux </w:t>
      </w:r>
      <w:r w:rsidR="005B65D2" w:rsidRPr="005B65D2">
        <w:rPr>
          <w:rFonts w:cs="Calibri"/>
          <w:b/>
          <w:bCs/>
          <w:sz w:val="24"/>
        </w:rPr>
        <w:t xml:space="preserve">rénovation de la maison médicale de </w:t>
      </w:r>
      <w:r w:rsidR="005B65D2">
        <w:rPr>
          <w:rFonts w:cs="Calibri"/>
          <w:b/>
          <w:bCs/>
          <w:sz w:val="24"/>
        </w:rPr>
        <w:t>L</w:t>
      </w:r>
      <w:r w:rsidR="005B65D2" w:rsidRPr="005B65D2">
        <w:rPr>
          <w:rFonts w:cs="Calibri"/>
          <w:b/>
          <w:bCs/>
          <w:sz w:val="24"/>
        </w:rPr>
        <w:t>uzy</w:t>
      </w:r>
      <w:r w:rsidR="00706565">
        <w:rPr>
          <w:rFonts w:cs="Calibri"/>
          <w:b/>
          <w:bCs/>
          <w:sz w:val="24"/>
        </w:rPr>
        <w:t xml:space="preserve"> </w:t>
      </w:r>
      <w:r w:rsidR="005B65D2" w:rsidRPr="005B65D2">
        <w:rPr>
          <w:rFonts w:cs="Calibri"/>
          <w:b/>
          <w:bCs/>
          <w:sz w:val="24"/>
        </w:rPr>
        <w:t xml:space="preserve">– phase 1 bâtiment avenue </w:t>
      </w:r>
      <w:r w:rsidR="00706565">
        <w:rPr>
          <w:rFonts w:cs="Calibri"/>
          <w:b/>
          <w:bCs/>
          <w:sz w:val="24"/>
        </w:rPr>
        <w:t>H</w:t>
      </w:r>
      <w:r w:rsidR="005B65D2" w:rsidRPr="005B65D2">
        <w:rPr>
          <w:rFonts w:cs="Calibri"/>
          <w:b/>
          <w:bCs/>
          <w:sz w:val="24"/>
        </w:rPr>
        <w:t>oche</w:t>
      </w:r>
      <w:r w:rsidR="00706565">
        <w:rPr>
          <w:rFonts w:cs="Calibri"/>
          <w:b/>
          <w:bCs/>
          <w:sz w:val="24"/>
        </w:rPr>
        <w:t>-</w:t>
      </w:r>
      <w:r w:rsidR="00090305">
        <w:rPr>
          <w:rFonts w:cs="Calibri"/>
          <w:sz w:val="24"/>
        </w:rPr>
        <w:t xml:space="preserve">, pour le compte de </w:t>
      </w:r>
      <w:r w:rsidRPr="0017631F">
        <w:rPr>
          <w:rFonts w:cs="Calibri"/>
          <w:sz w:val="24"/>
        </w:rPr>
        <w:t>LA COMMUNAUTE DE COMMUNES BAZOIS LOIRE MORVAN (Nièvre)</w:t>
      </w:r>
      <w:r w:rsidR="00211727">
        <w:rPr>
          <w:rFonts w:cs="Calibri"/>
          <w:sz w:val="24"/>
        </w:rPr>
        <w:t>.</w:t>
      </w:r>
    </w:p>
    <w:p w14:paraId="79FB776A" w14:textId="77777777" w:rsidR="0017631F" w:rsidRPr="0017631F" w:rsidRDefault="0017631F" w:rsidP="0017631F">
      <w:pPr>
        <w:rPr>
          <w:rFonts w:cs="Calibri"/>
          <w:sz w:val="24"/>
        </w:rPr>
      </w:pPr>
    </w:p>
    <w:p w14:paraId="3F211FA9" w14:textId="77777777" w:rsidR="00342C08" w:rsidRPr="00342C08" w:rsidRDefault="00342C08" w:rsidP="00342C08">
      <w:pPr>
        <w:rPr>
          <w:rFonts w:cs="Calibri"/>
          <w:sz w:val="24"/>
        </w:rPr>
      </w:pPr>
      <w:r w:rsidRPr="00342C08">
        <w:rPr>
          <w:rFonts w:cs="Calibri"/>
          <w:sz w:val="24"/>
        </w:rPr>
        <w:t xml:space="preserve">Ce marché, en procédure adaptée, avec mise en concurrence en application du Code de la Commande Publique est un marché de travaux, l’ensemble de la prestation (fourniture et pose) étant comprise. </w:t>
      </w:r>
    </w:p>
    <w:p w14:paraId="74C85D80" w14:textId="77777777" w:rsidR="00342C08" w:rsidRPr="00342C08" w:rsidRDefault="00342C08" w:rsidP="00342C08">
      <w:pPr>
        <w:rPr>
          <w:rFonts w:cs="Calibri"/>
          <w:sz w:val="24"/>
        </w:rPr>
      </w:pPr>
    </w:p>
    <w:p w14:paraId="45B7DFCD" w14:textId="09588981" w:rsidR="00342C08" w:rsidRDefault="00342C08" w:rsidP="00342C08">
      <w:pPr>
        <w:rPr>
          <w:rFonts w:cs="Calibri"/>
          <w:sz w:val="24"/>
        </w:rPr>
      </w:pPr>
      <w:r w:rsidRPr="00342C08">
        <w:rPr>
          <w:rFonts w:cs="Calibri"/>
          <w:sz w:val="24"/>
        </w:rPr>
        <w:t xml:space="preserve">Le marché comporte </w:t>
      </w:r>
      <w:r w:rsidR="00706565">
        <w:rPr>
          <w:rFonts w:cs="Calibri"/>
          <w:sz w:val="24"/>
        </w:rPr>
        <w:t>11</w:t>
      </w:r>
      <w:r w:rsidR="00211727">
        <w:rPr>
          <w:rFonts w:cs="Calibri"/>
          <w:sz w:val="24"/>
        </w:rPr>
        <w:t xml:space="preserve"> lots.</w:t>
      </w:r>
    </w:p>
    <w:p w14:paraId="3A118F51" w14:textId="77777777" w:rsidR="00211727" w:rsidRPr="00342C08" w:rsidRDefault="00211727" w:rsidP="00342C08">
      <w:pPr>
        <w:rPr>
          <w:rFonts w:cs="Calibri"/>
          <w:sz w:val="24"/>
        </w:rPr>
      </w:pPr>
    </w:p>
    <w:p w14:paraId="4EB3FA14" w14:textId="77777777" w:rsidR="00342C08" w:rsidRDefault="00342C08" w:rsidP="00342C08">
      <w:pPr>
        <w:rPr>
          <w:rFonts w:cs="Calibri"/>
          <w:sz w:val="24"/>
        </w:rPr>
      </w:pPr>
      <w:r w:rsidRPr="00342C08">
        <w:rPr>
          <w:rFonts w:cs="Calibri"/>
          <w:sz w:val="24"/>
        </w:rPr>
        <w:t xml:space="preserve">Il comporte une tranche </w:t>
      </w:r>
      <w:r w:rsidR="00830BB9">
        <w:rPr>
          <w:rFonts w:cs="Calibri"/>
          <w:sz w:val="24"/>
        </w:rPr>
        <w:t>unique</w:t>
      </w:r>
      <w:r w:rsidR="00211727">
        <w:rPr>
          <w:rFonts w:cs="Calibri"/>
          <w:sz w:val="24"/>
        </w:rPr>
        <w:t>, le tout défini au CCTP.</w:t>
      </w:r>
    </w:p>
    <w:p w14:paraId="698DC16E" w14:textId="77777777" w:rsidR="00830BB9" w:rsidRDefault="00830BB9" w:rsidP="00342C08">
      <w:pPr>
        <w:rPr>
          <w:rFonts w:cs="Calibri"/>
          <w:sz w:val="24"/>
        </w:rPr>
      </w:pPr>
    </w:p>
    <w:p w14:paraId="7E4295F0" w14:textId="77777777" w:rsidR="00830BB9" w:rsidRDefault="00830BB9" w:rsidP="00342C08">
      <w:pPr>
        <w:rPr>
          <w:rFonts w:cs="Calibri"/>
          <w:b/>
          <w:sz w:val="24"/>
          <w:u w:val="single"/>
        </w:rPr>
      </w:pPr>
      <w:r w:rsidRPr="00830BB9">
        <w:rPr>
          <w:rFonts w:cs="Calibri"/>
          <w:b/>
          <w:sz w:val="24"/>
          <w:u w:val="single"/>
        </w:rPr>
        <w:t>Lots :</w:t>
      </w:r>
    </w:p>
    <w:p w14:paraId="5B7F177D" w14:textId="77777777" w:rsidR="00090305" w:rsidRDefault="00090305" w:rsidP="00342C08">
      <w:pPr>
        <w:rPr>
          <w:rFonts w:cs="Calibri"/>
          <w:b/>
          <w:sz w:val="24"/>
          <w:u w:val="single"/>
        </w:rPr>
      </w:pPr>
    </w:p>
    <w:p w14:paraId="2632FE3C" w14:textId="77777777" w:rsidR="00706565" w:rsidRPr="005D40B7" w:rsidRDefault="00706565" w:rsidP="00706565">
      <w:pPr>
        <w:rPr>
          <w:rFonts w:cstheme="minorHAnsi"/>
          <w:sz w:val="24"/>
          <w:lang w:eastAsia="fr-FR"/>
        </w:rPr>
      </w:pPr>
      <w:bookmarkStart w:id="6" w:name="_Hlk219975794"/>
      <w:r w:rsidRPr="005D40B7">
        <w:rPr>
          <w:rFonts w:cstheme="minorHAnsi"/>
          <w:sz w:val="24"/>
          <w:lang w:eastAsia="fr-FR"/>
        </w:rPr>
        <w:t xml:space="preserve">Lot 01 – </w:t>
      </w:r>
      <w:r>
        <w:rPr>
          <w:rFonts w:cstheme="minorHAnsi"/>
          <w:sz w:val="24"/>
          <w:lang w:eastAsia="fr-FR"/>
        </w:rPr>
        <w:t>I</w:t>
      </w:r>
      <w:r w:rsidRPr="005D40B7">
        <w:rPr>
          <w:rFonts w:cstheme="minorHAnsi"/>
          <w:sz w:val="24"/>
          <w:lang w:eastAsia="fr-FR"/>
        </w:rPr>
        <w:t xml:space="preserve">nstallations de chantier / curage / démolitions : </w:t>
      </w:r>
      <w:r w:rsidRPr="0005549E">
        <w:rPr>
          <w:rFonts w:cstheme="minorHAnsi"/>
          <w:sz w:val="24"/>
          <w:lang w:eastAsia="fr-FR"/>
        </w:rPr>
        <w:t>45110000</w:t>
      </w:r>
    </w:p>
    <w:p w14:paraId="0D500F41" w14:textId="77777777" w:rsidR="00706565" w:rsidRPr="005D40B7" w:rsidRDefault="00706565" w:rsidP="00706565">
      <w:pPr>
        <w:rPr>
          <w:rFonts w:cstheme="minorHAnsi"/>
          <w:sz w:val="24"/>
          <w:lang w:eastAsia="fr-FR"/>
        </w:rPr>
      </w:pPr>
      <w:r w:rsidRPr="005D40B7">
        <w:rPr>
          <w:rFonts w:cstheme="minorHAnsi"/>
          <w:sz w:val="24"/>
          <w:lang w:eastAsia="fr-FR"/>
        </w:rPr>
        <w:t xml:space="preserve">Lot 02 </w:t>
      </w:r>
      <w:r>
        <w:rPr>
          <w:rFonts w:cstheme="minorHAnsi"/>
          <w:sz w:val="24"/>
          <w:lang w:eastAsia="fr-FR"/>
        </w:rPr>
        <w:t>–</w:t>
      </w:r>
      <w:r w:rsidRPr="005D40B7">
        <w:rPr>
          <w:rFonts w:cstheme="minorHAnsi"/>
          <w:sz w:val="24"/>
          <w:lang w:eastAsia="fr-FR"/>
        </w:rPr>
        <w:t xml:space="preserve"> </w:t>
      </w:r>
      <w:r>
        <w:rPr>
          <w:rFonts w:cstheme="minorHAnsi"/>
          <w:sz w:val="24"/>
          <w:lang w:eastAsia="fr-FR"/>
        </w:rPr>
        <w:t>M</w:t>
      </w:r>
      <w:r w:rsidRPr="005D40B7">
        <w:rPr>
          <w:rFonts w:cstheme="minorHAnsi"/>
          <w:sz w:val="24"/>
          <w:lang w:eastAsia="fr-FR"/>
        </w:rPr>
        <w:t>a</w:t>
      </w:r>
      <w:r>
        <w:rPr>
          <w:rFonts w:cstheme="minorHAnsi"/>
          <w:sz w:val="24"/>
          <w:lang w:eastAsia="fr-FR"/>
        </w:rPr>
        <w:t>ç</w:t>
      </w:r>
      <w:r w:rsidRPr="005D40B7">
        <w:rPr>
          <w:rFonts w:cstheme="minorHAnsi"/>
          <w:sz w:val="24"/>
          <w:lang w:eastAsia="fr-FR"/>
        </w:rPr>
        <w:t>onnerie</w:t>
      </w:r>
      <w:r>
        <w:rPr>
          <w:rFonts w:cstheme="minorHAnsi"/>
          <w:sz w:val="24"/>
          <w:lang w:eastAsia="fr-FR"/>
        </w:rPr>
        <w:t xml:space="preserve"> : </w:t>
      </w:r>
      <w:r w:rsidRPr="0005549E">
        <w:rPr>
          <w:rFonts w:cstheme="minorHAnsi"/>
          <w:sz w:val="24"/>
          <w:lang w:eastAsia="fr-FR"/>
        </w:rPr>
        <w:t>45262522</w:t>
      </w:r>
    </w:p>
    <w:p w14:paraId="5365E0B7" w14:textId="77777777" w:rsidR="00706565" w:rsidRPr="005D40B7" w:rsidRDefault="00706565" w:rsidP="00706565">
      <w:pPr>
        <w:rPr>
          <w:rFonts w:cstheme="minorHAnsi"/>
          <w:sz w:val="24"/>
          <w:lang w:eastAsia="fr-FR"/>
        </w:rPr>
      </w:pPr>
      <w:r w:rsidRPr="005D40B7">
        <w:rPr>
          <w:rFonts w:cstheme="minorHAnsi"/>
          <w:sz w:val="24"/>
          <w:lang w:eastAsia="fr-FR"/>
        </w:rPr>
        <w:t xml:space="preserve">Lot 03 - </w:t>
      </w:r>
      <w:r>
        <w:rPr>
          <w:rFonts w:cstheme="minorHAnsi"/>
          <w:sz w:val="24"/>
          <w:lang w:eastAsia="fr-FR"/>
        </w:rPr>
        <w:t>C</w:t>
      </w:r>
      <w:r w:rsidRPr="005D40B7">
        <w:rPr>
          <w:rFonts w:cstheme="minorHAnsi"/>
          <w:sz w:val="24"/>
          <w:lang w:eastAsia="fr-FR"/>
        </w:rPr>
        <w:t>loisons/doublages/faux plafond</w:t>
      </w:r>
      <w:r>
        <w:rPr>
          <w:rFonts w:cstheme="minorHAnsi"/>
          <w:sz w:val="24"/>
          <w:lang w:eastAsia="fr-FR"/>
        </w:rPr>
        <w:t xml:space="preserve"> : </w:t>
      </w:r>
      <w:r w:rsidRPr="00BE0160">
        <w:rPr>
          <w:rFonts w:cstheme="minorHAnsi"/>
          <w:sz w:val="24"/>
          <w:lang w:eastAsia="fr-FR"/>
        </w:rPr>
        <w:t>45421146</w:t>
      </w:r>
    </w:p>
    <w:p w14:paraId="066ABDDA" w14:textId="77777777" w:rsidR="00706565" w:rsidRPr="005D40B7" w:rsidRDefault="00706565" w:rsidP="00706565">
      <w:pPr>
        <w:rPr>
          <w:rFonts w:cstheme="minorHAnsi"/>
          <w:sz w:val="24"/>
          <w:lang w:eastAsia="fr-FR"/>
        </w:rPr>
      </w:pPr>
      <w:r w:rsidRPr="005D40B7">
        <w:rPr>
          <w:rFonts w:cstheme="minorHAnsi"/>
          <w:sz w:val="24"/>
          <w:lang w:eastAsia="fr-FR"/>
        </w:rPr>
        <w:t xml:space="preserve">Lot 04 - </w:t>
      </w:r>
      <w:r>
        <w:rPr>
          <w:rFonts w:cstheme="minorHAnsi"/>
          <w:sz w:val="24"/>
          <w:lang w:eastAsia="fr-FR"/>
        </w:rPr>
        <w:t>R</w:t>
      </w:r>
      <w:r w:rsidRPr="005D40B7">
        <w:rPr>
          <w:rFonts w:cstheme="minorHAnsi"/>
          <w:sz w:val="24"/>
          <w:lang w:eastAsia="fr-FR"/>
        </w:rPr>
        <w:t>ev</w:t>
      </w:r>
      <w:r>
        <w:rPr>
          <w:rFonts w:cstheme="minorHAnsi"/>
          <w:sz w:val="24"/>
          <w:lang w:eastAsia="fr-FR"/>
        </w:rPr>
        <w:t>ê</w:t>
      </w:r>
      <w:r w:rsidRPr="005D40B7">
        <w:rPr>
          <w:rFonts w:cstheme="minorHAnsi"/>
          <w:sz w:val="24"/>
          <w:lang w:eastAsia="fr-FR"/>
        </w:rPr>
        <w:t>tements sols et faïences</w:t>
      </w:r>
      <w:r>
        <w:rPr>
          <w:rFonts w:cstheme="minorHAnsi"/>
          <w:sz w:val="24"/>
          <w:lang w:eastAsia="fr-FR"/>
        </w:rPr>
        <w:t xml:space="preserve"> : </w:t>
      </w:r>
      <w:r w:rsidRPr="00BE0160">
        <w:rPr>
          <w:rFonts w:cstheme="minorHAnsi"/>
          <w:sz w:val="24"/>
          <w:lang w:eastAsia="fr-FR"/>
        </w:rPr>
        <w:t>45431000</w:t>
      </w:r>
    </w:p>
    <w:p w14:paraId="480200DA" w14:textId="77777777" w:rsidR="00706565" w:rsidRPr="008D3EB4" w:rsidRDefault="00706565" w:rsidP="00706565">
      <w:pPr>
        <w:rPr>
          <w:rFonts w:eastAsia="Calibri" w:cstheme="minorHAnsi"/>
          <w:sz w:val="24"/>
        </w:rPr>
      </w:pPr>
      <w:r w:rsidRPr="005D40B7">
        <w:rPr>
          <w:rFonts w:cstheme="minorHAnsi"/>
          <w:sz w:val="24"/>
          <w:lang w:eastAsia="fr-FR"/>
        </w:rPr>
        <w:t xml:space="preserve">Lot 05 - </w:t>
      </w:r>
      <w:r>
        <w:rPr>
          <w:rFonts w:cstheme="minorHAnsi"/>
          <w:sz w:val="24"/>
          <w:lang w:eastAsia="fr-FR"/>
        </w:rPr>
        <w:t>S</w:t>
      </w:r>
      <w:r w:rsidRPr="005D40B7">
        <w:rPr>
          <w:rFonts w:cstheme="minorHAnsi"/>
          <w:sz w:val="24"/>
          <w:lang w:eastAsia="fr-FR"/>
        </w:rPr>
        <w:t>ols souples et parquets</w:t>
      </w:r>
      <w:r>
        <w:rPr>
          <w:rFonts w:cstheme="minorHAnsi"/>
          <w:sz w:val="24"/>
          <w:lang w:eastAsia="fr-FR"/>
        </w:rPr>
        <w:t xml:space="preserve"> : </w:t>
      </w:r>
      <w:r w:rsidRPr="008D3EB4">
        <w:rPr>
          <w:rFonts w:eastAsia="Calibri" w:cstheme="minorHAnsi"/>
          <w:bCs/>
          <w:sz w:val="24"/>
        </w:rPr>
        <w:t xml:space="preserve">45432111 </w:t>
      </w:r>
    </w:p>
    <w:p w14:paraId="0FE78EEE" w14:textId="77777777" w:rsidR="00706565" w:rsidRPr="008D3EB4" w:rsidRDefault="00706565" w:rsidP="00706565">
      <w:pPr>
        <w:rPr>
          <w:rFonts w:eastAsia="Calibri" w:cstheme="minorHAnsi"/>
          <w:sz w:val="24"/>
        </w:rPr>
      </w:pPr>
      <w:r w:rsidRPr="005D40B7">
        <w:rPr>
          <w:rFonts w:cstheme="minorHAnsi"/>
          <w:sz w:val="24"/>
          <w:lang w:eastAsia="fr-FR"/>
        </w:rPr>
        <w:t xml:space="preserve">Lot 06 - </w:t>
      </w:r>
      <w:r>
        <w:rPr>
          <w:rFonts w:cstheme="minorHAnsi"/>
          <w:sz w:val="24"/>
          <w:lang w:eastAsia="fr-FR"/>
        </w:rPr>
        <w:t>M</w:t>
      </w:r>
      <w:r w:rsidRPr="005D40B7">
        <w:rPr>
          <w:rFonts w:cstheme="minorHAnsi"/>
          <w:sz w:val="24"/>
          <w:lang w:eastAsia="fr-FR"/>
        </w:rPr>
        <w:t>enuiseries intérieures / agencements</w:t>
      </w:r>
      <w:r>
        <w:rPr>
          <w:rFonts w:cstheme="minorHAnsi"/>
          <w:sz w:val="24"/>
          <w:lang w:eastAsia="fr-FR"/>
        </w:rPr>
        <w:t xml:space="preserve"> : </w:t>
      </w:r>
      <w:r w:rsidRPr="008D3EB4">
        <w:rPr>
          <w:rFonts w:eastAsia="Calibri" w:cstheme="minorHAnsi"/>
          <w:bCs/>
          <w:sz w:val="24"/>
        </w:rPr>
        <w:t>454211500</w:t>
      </w:r>
    </w:p>
    <w:p w14:paraId="4162EADF" w14:textId="77777777" w:rsidR="00706565" w:rsidRPr="005D40B7" w:rsidRDefault="00706565" w:rsidP="00706565">
      <w:pPr>
        <w:rPr>
          <w:rFonts w:cstheme="minorHAnsi"/>
          <w:sz w:val="24"/>
          <w:lang w:eastAsia="fr-FR"/>
        </w:rPr>
      </w:pPr>
      <w:r w:rsidRPr="005D40B7">
        <w:rPr>
          <w:rFonts w:cstheme="minorHAnsi"/>
          <w:sz w:val="24"/>
          <w:lang w:eastAsia="fr-FR"/>
        </w:rPr>
        <w:t xml:space="preserve">Lot 07 - </w:t>
      </w:r>
      <w:r>
        <w:rPr>
          <w:rFonts w:cstheme="minorHAnsi"/>
          <w:sz w:val="24"/>
          <w:lang w:eastAsia="fr-FR"/>
        </w:rPr>
        <w:t>M</w:t>
      </w:r>
      <w:r w:rsidRPr="005D40B7">
        <w:rPr>
          <w:rFonts w:cstheme="minorHAnsi"/>
          <w:sz w:val="24"/>
          <w:lang w:eastAsia="fr-FR"/>
        </w:rPr>
        <w:t xml:space="preserve">enuiseries </w:t>
      </w:r>
      <w:r>
        <w:rPr>
          <w:rFonts w:cstheme="minorHAnsi"/>
          <w:sz w:val="24"/>
          <w:lang w:eastAsia="fr-FR"/>
        </w:rPr>
        <w:t>E</w:t>
      </w:r>
      <w:r w:rsidRPr="005D40B7">
        <w:rPr>
          <w:rFonts w:cstheme="minorHAnsi"/>
          <w:sz w:val="24"/>
          <w:lang w:eastAsia="fr-FR"/>
        </w:rPr>
        <w:t>xtérieures</w:t>
      </w:r>
      <w:r>
        <w:rPr>
          <w:rFonts w:cstheme="minorHAnsi"/>
          <w:sz w:val="24"/>
          <w:lang w:eastAsia="fr-FR"/>
        </w:rPr>
        <w:t xml:space="preserve"> : </w:t>
      </w:r>
      <w:r w:rsidRPr="008D3EB4">
        <w:rPr>
          <w:rFonts w:eastAsia="Calibri" w:cstheme="minorHAnsi"/>
          <w:sz w:val="24"/>
        </w:rPr>
        <w:t>45421000</w:t>
      </w:r>
    </w:p>
    <w:p w14:paraId="0AD93F83" w14:textId="77777777" w:rsidR="00706565" w:rsidRPr="005D40B7" w:rsidRDefault="00706565" w:rsidP="00706565">
      <w:pPr>
        <w:rPr>
          <w:rFonts w:cstheme="minorHAnsi"/>
          <w:sz w:val="24"/>
          <w:lang w:eastAsia="fr-FR"/>
        </w:rPr>
      </w:pPr>
      <w:r w:rsidRPr="005D40B7">
        <w:rPr>
          <w:rFonts w:cstheme="minorHAnsi"/>
          <w:sz w:val="24"/>
          <w:lang w:eastAsia="fr-FR"/>
        </w:rPr>
        <w:t xml:space="preserve">Lot 08 </w:t>
      </w:r>
      <w:r>
        <w:rPr>
          <w:rFonts w:cstheme="minorHAnsi"/>
          <w:sz w:val="24"/>
          <w:lang w:eastAsia="fr-FR"/>
        </w:rPr>
        <w:t>–</w:t>
      </w:r>
      <w:r w:rsidRPr="005D40B7">
        <w:rPr>
          <w:rFonts w:cstheme="minorHAnsi"/>
          <w:sz w:val="24"/>
          <w:lang w:eastAsia="fr-FR"/>
        </w:rPr>
        <w:t xml:space="preserve"> </w:t>
      </w:r>
      <w:r>
        <w:rPr>
          <w:rFonts w:cstheme="minorHAnsi"/>
          <w:sz w:val="24"/>
          <w:lang w:eastAsia="fr-FR"/>
        </w:rPr>
        <w:t>P</w:t>
      </w:r>
      <w:r w:rsidRPr="005D40B7">
        <w:rPr>
          <w:rFonts w:cstheme="minorHAnsi"/>
          <w:sz w:val="24"/>
          <w:lang w:eastAsia="fr-FR"/>
        </w:rPr>
        <w:t>einture</w:t>
      </w:r>
      <w:r>
        <w:rPr>
          <w:rFonts w:cstheme="minorHAnsi"/>
          <w:sz w:val="24"/>
          <w:lang w:eastAsia="fr-FR"/>
        </w:rPr>
        <w:t> : 45442100</w:t>
      </w:r>
    </w:p>
    <w:p w14:paraId="4B66378A" w14:textId="77777777" w:rsidR="00706565" w:rsidRPr="005D40B7" w:rsidRDefault="00706565" w:rsidP="00706565">
      <w:pPr>
        <w:rPr>
          <w:rFonts w:cstheme="minorHAnsi"/>
          <w:sz w:val="24"/>
          <w:lang w:eastAsia="fr-FR"/>
        </w:rPr>
      </w:pPr>
      <w:r w:rsidRPr="005D40B7">
        <w:rPr>
          <w:rFonts w:cstheme="minorHAnsi"/>
          <w:sz w:val="24"/>
          <w:lang w:eastAsia="fr-FR"/>
        </w:rPr>
        <w:t xml:space="preserve">Lot 09 </w:t>
      </w:r>
      <w:r>
        <w:rPr>
          <w:rFonts w:cstheme="minorHAnsi"/>
          <w:sz w:val="24"/>
          <w:lang w:eastAsia="fr-FR"/>
        </w:rPr>
        <w:t>–</w:t>
      </w:r>
      <w:r w:rsidRPr="005D40B7">
        <w:rPr>
          <w:rFonts w:cstheme="minorHAnsi"/>
          <w:sz w:val="24"/>
          <w:lang w:eastAsia="fr-FR"/>
        </w:rPr>
        <w:t xml:space="preserve"> </w:t>
      </w:r>
      <w:r>
        <w:rPr>
          <w:rFonts w:cstheme="minorHAnsi"/>
          <w:sz w:val="24"/>
          <w:lang w:eastAsia="fr-FR"/>
        </w:rPr>
        <w:t>E</w:t>
      </w:r>
      <w:r w:rsidRPr="005D40B7">
        <w:rPr>
          <w:rFonts w:cstheme="minorHAnsi"/>
          <w:sz w:val="24"/>
          <w:lang w:eastAsia="fr-FR"/>
        </w:rPr>
        <w:t>lectricité</w:t>
      </w:r>
      <w:r>
        <w:rPr>
          <w:rFonts w:cstheme="minorHAnsi"/>
          <w:sz w:val="24"/>
          <w:lang w:eastAsia="fr-FR"/>
        </w:rPr>
        <w:t xml:space="preserve"> : </w:t>
      </w:r>
      <w:r w:rsidRPr="008D3EB4">
        <w:rPr>
          <w:rFonts w:eastAsia="Calibri" w:cstheme="minorHAnsi"/>
          <w:sz w:val="24"/>
        </w:rPr>
        <w:t>45311200</w:t>
      </w:r>
    </w:p>
    <w:p w14:paraId="2B6D96C1" w14:textId="77777777" w:rsidR="00706565" w:rsidRPr="005D40B7" w:rsidRDefault="00706565" w:rsidP="00706565">
      <w:pPr>
        <w:rPr>
          <w:rFonts w:cstheme="minorHAnsi"/>
          <w:sz w:val="24"/>
          <w:lang w:eastAsia="fr-FR"/>
        </w:rPr>
      </w:pPr>
      <w:r w:rsidRPr="005D40B7">
        <w:rPr>
          <w:rFonts w:cstheme="minorHAnsi"/>
          <w:sz w:val="24"/>
          <w:lang w:eastAsia="fr-FR"/>
        </w:rPr>
        <w:t xml:space="preserve">Lot 10 </w:t>
      </w:r>
      <w:r>
        <w:rPr>
          <w:rFonts w:cstheme="minorHAnsi"/>
          <w:sz w:val="24"/>
          <w:lang w:eastAsia="fr-FR"/>
        </w:rPr>
        <w:t>–</w:t>
      </w:r>
      <w:r w:rsidRPr="005D40B7">
        <w:rPr>
          <w:rFonts w:cstheme="minorHAnsi"/>
          <w:sz w:val="24"/>
          <w:lang w:eastAsia="fr-FR"/>
        </w:rPr>
        <w:t xml:space="preserve"> </w:t>
      </w:r>
      <w:r>
        <w:rPr>
          <w:rFonts w:cstheme="minorHAnsi"/>
          <w:sz w:val="24"/>
          <w:lang w:eastAsia="fr-FR"/>
        </w:rPr>
        <w:t xml:space="preserve">CVC </w:t>
      </w:r>
      <w:r w:rsidRPr="005D40B7">
        <w:rPr>
          <w:rFonts w:cstheme="minorHAnsi"/>
          <w:sz w:val="24"/>
          <w:lang w:eastAsia="fr-FR"/>
        </w:rPr>
        <w:t>/plomberie</w:t>
      </w:r>
      <w:r>
        <w:rPr>
          <w:rFonts w:cstheme="minorHAnsi"/>
          <w:sz w:val="24"/>
          <w:lang w:eastAsia="fr-FR"/>
        </w:rPr>
        <w:t xml:space="preserve"> : </w:t>
      </w:r>
      <w:r w:rsidRPr="008D3EB4">
        <w:rPr>
          <w:rFonts w:eastAsia="Calibri" w:cstheme="minorHAnsi"/>
          <w:sz w:val="24"/>
        </w:rPr>
        <w:t>45331200</w:t>
      </w:r>
    </w:p>
    <w:p w14:paraId="263D39FD" w14:textId="77777777" w:rsidR="00706565" w:rsidRPr="005D40B7" w:rsidRDefault="00706565" w:rsidP="00706565">
      <w:pPr>
        <w:rPr>
          <w:rFonts w:cstheme="minorHAnsi"/>
          <w:sz w:val="24"/>
          <w:lang w:eastAsia="fr-FR"/>
        </w:rPr>
      </w:pPr>
      <w:r w:rsidRPr="005D40B7">
        <w:rPr>
          <w:rFonts w:cstheme="minorHAnsi"/>
          <w:sz w:val="24"/>
          <w:lang w:eastAsia="fr-FR"/>
        </w:rPr>
        <w:t xml:space="preserve">Lot 11 </w:t>
      </w:r>
      <w:r>
        <w:rPr>
          <w:rFonts w:cstheme="minorHAnsi"/>
          <w:sz w:val="24"/>
          <w:lang w:eastAsia="fr-FR"/>
        </w:rPr>
        <w:t>–</w:t>
      </w:r>
      <w:r w:rsidRPr="005D40B7">
        <w:rPr>
          <w:rFonts w:cstheme="minorHAnsi"/>
          <w:sz w:val="24"/>
          <w:lang w:eastAsia="fr-FR"/>
        </w:rPr>
        <w:t xml:space="preserve"> </w:t>
      </w:r>
      <w:r>
        <w:rPr>
          <w:rFonts w:cstheme="minorHAnsi"/>
          <w:sz w:val="24"/>
          <w:lang w:eastAsia="fr-FR"/>
        </w:rPr>
        <w:t>A</w:t>
      </w:r>
      <w:r w:rsidRPr="005D40B7">
        <w:rPr>
          <w:rFonts w:cstheme="minorHAnsi"/>
          <w:sz w:val="24"/>
          <w:lang w:eastAsia="fr-FR"/>
        </w:rPr>
        <w:t>scenseur</w:t>
      </w:r>
      <w:r>
        <w:rPr>
          <w:rFonts w:cstheme="minorHAnsi"/>
          <w:sz w:val="24"/>
          <w:lang w:eastAsia="fr-FR"/>
        </w:rPr>
        <w:t> : 45313100</w:t>
      </w:r>
    </w:p>
    <w:bookmarkEnd w:id="6"/>
    <w:p w14:paraId="2C8A731C" w14:textId="77777777" w:rsidR="00090305" w:rsidRPr="00830BB9" w:rsidRDefault="00090305" w:rsidP="00342C08">
      <w:pPr>
        <w:rPr>
          <w:rFonts w:cs="Calibri"/>
          <w:b/>
          <w:sz w:val="24"/>
          <w:u w:val="single"/>
        </w:rPr>
      </w:pPr>
    </w:p>
    <w:p w14:paraId="566EB87C" w14:textId="77777777" w:rsidR="00830BB9" w:rsidRDefault="00830BB9" w:rsidP="00342C08">
      <w:pPr>
        <w:rPr>
          <w:rFonts w:cs="Calibri"/>
          <w:sz w:val="24"/>
        </w:rPr>
      </w:pPr>
    </w:p>
    <w:p w14:paraId="70A8598A" w14:textId="77777777" w:rsidR="00B36F04" w:rsidRPr="00B36F04" w:rsidRDefault="00B36F04" w:rsidP="00830BB9">
      <w:pPr>
        <w:rPr>
          <w:rFonts w:cs="Calibri"/>
          <w:b/>
          <w:sz w:val="24"/>
          <w:u w:val="single"/>
        </w:rPr>
      </w:pPr>
      <w:r w:rsidRPr="00B36F04">
        <w:rPr>
          <w:rFonts w:cs="Calibri"/>
          <w:b/>
          <w:sz w:val="24"/>
          <w:u w:val="single"/>
        </w:rPr>
        <w:t xml:space="preserve">La maîtrise d’œuvre est assurée par : </w:t>
      </w:r>
    </w:p>
    <w:p w14:paraId="058003F0" w14:textId="77777777" w:rsidR="00B36F04" w:rsidRDefault="00B36F04" w:rsidP="00830BB9">
      <w:pPr>
        <w:rPr>
          <w:rFonts w:cs="Calibri"/>
          <w:sz w:val="24"/>
        </w:rPr>
      </w:pPr>
    </w:p>
    <w:p w14:paraId="43A1CA10" w14:textId="77777777" w:rsidR="00706565" w:rsidRPr="00706565" w:rsidRDefault="00706565" w:rsidP="00706565">
      <w:pPr>
        <w:rPr>
          <w:rFonts w:asciiTheme="minorHAnsi" w:hAnsiTheme="minorHAnsi" w:cstheme="minorHAnsi"/>
          <w:sz w:val="24"/>
          <w:lang w:eastAsia="fr-FR"/>
        </w:rPr>
      </w:pPr>
      <w:r w:rsidRPr="00706565">
        <w:rPr>
          <w:rFonts w:asciiTheme="minorHAnsi" w:hAnsiTheme="minorHAnsi" w:cstheme="minorHAnsi"/>
          <w:sz w:val="24"/>
          <w:lang w:eastAsia="fr-FR"/>
        </w:rPr>
        <w:t>Mathilde Schaal</w:t>
      </w:r>
    </w:p>
    <w:p w14:paraId="30D1B13D" w14:textId="77777777" w:rsidR="00706565" w:rsidRPr="00706565" w:rsidRDefault="00706565" w:rsidP="00706565">
      <w:pPr>
        <w:rPr>
          <w:rFonts w:asciiTheme="minorHAnsi" w:hAnsiTheme="minorHAnsi" w:cstheme="minorHAnsi"/>
          <w:sz w:val="24"/>
          <w:lang w:eastAsia="fr-FR"/>
        </w:rPr>
      </w:pPr>
      <w:proofErr w:type="gramStart"/>
      <w:r w:rsidRPr="00706565">
        <w:rPr>
          <w:rFonts w:asciiTheme="minorHAnsi" w:hAnsiTheme="minorHAnsi" w:cstheme="minorHAnsi"/>
          <w:b/>
          <w:bCs/>
          <w:sz w:val="24"/>
          <w:lang w:eastAsia="fr-FR"/>
        </w:rPr>
        <w:t>cabane</w:t>
      </w:r>
      <w:proofErr w:type="gramEnd"/>
      <w:r w:rsidRPr="00706565">
        <w:rPr>
          <w:rFonts w:asciiTheme="minorHAnsi" w:hAnsiTheme="minorHAnsi" w:cstheme="minorHAnsi"/>
          <w:sz w:val="24"/>
          <w:lang w:eastAsia="fr-FR"/>
        </w:rPr>
        <w:t> - atelier d'architecture</w:t>
      </w:r>
    </w:p>
    <w:p w14:paraId="77893A70" w14:textId="77777777" w:rsidR="00706565" w:rsidRPr="00706565" w:rsidRDefault="00706565" w:rsidP="00706565">
      <w:pPr>
        <w:rPr>
          <w:rFonts w:asciiTheme="minorHAnsi" w:hAnsiTheme="minorHAnsi" w:cstheme="minorHAnsi"/>
          <w:sz w:val="24"/>
          <w:lang w:eastAsia="fr-FR"/>
        </w:rPr>
      </w:pPr>
      <w:r w:rsidRPr="00706565">
        <w:rPr>
          <w:rFonts w:asciiTheme="minorHAnsi" w:hAnsiTheme="minorHAnsi" w:cstheme="minorHAnsi"/>
          <w:sz w:val="24"/>
          <w:lang w:eastAsia="fr-FR"/>
        </w:rPr>
        <w:t xml:space="preserve">8 rue Edouard </w:t>
      </w:r>
      <w:proofErr w:type="spellStart"/>
      <w:r w:rsidRPr="00706565">
        <w:rPr>
          <w:rFonts w:asciiTheme="minorHAnsi" w:hAnsiTheme="minorHAnsi" w:cstheme="minorHAnsi"/>
          <w:sz w:val="24"/>
          <w:lang w:eastAsia="fr-FR"/>
        </w:rPr>
        <w:t>Lockroy</w:t>
      </w:r>
      <w:proofErr w:type="spellEnd"/>
      <w:r w:rsidRPr="00706565">
        <w:rPr>
          <w:rFonts w:asciiTheme="minorHAnsi" w:hAnsiTheme="minorHAnsi" w:cstheme="minorHAnsi"/>
          <w:sz w:val="24"/>
          <w:lang w:eastAsia="fr-FR"/>
        </w:rPr>
        <w:t xml:space="preserve"> 75011 Paris - 06 42 06 62 22 </w:t>
      </w:r>
    </w:p>
    <w:p w14:paraId="6693CD40" w14:textId="77777777" w:rsidR="00706565" w:rsidRPr="00706565" w:rsidRDefault="007837E8" w:rsidP="00706565">
      <w:pPr>
        <w:rPr>
          <w:rFonts w:asciiTheme="minorHAnsi" w:hAnsiTheme="minorHAnsi" w:cstheme="minorHAnsi"/>
          <w:sz w:val="24"/>
          <w:lang w:eastAsia="fr-FR"/>
        </w:rPr>
      </w:pPr>
      <w:hyperlink r:id="rId12" w:history="1">
        <w:r w:rsidR="00706565" w:rsidRPr="00706565">
          <w:rPr>
            <w:rStyle w:val="Lienhypertexte"/>
            <w:rFonts w:asciiTheme="minorHAnsi" w:hAnsiTheme="minorHAnsi" w:cstheme="minorHAnsi"/>
            <w:sz w:val="24"/>
            <w:lang w:eastAsia="fr-FR"/>
          </w:rPr>
          <w:t>contact@cabane-archi.com</w:t>
        </w:r>
      </w:hyperlink>
      <w:r w:rsidR="00706565" w:rsidRPr="00706565">
        <w:rPr>
          <w:rFonts w:asciiTheme="minorHAnsi" w:hAnsiTheme="minorHAnsi" w:cstheme="minorHAnsi"/>
          <w:sz w:val="24"/>
          <w:lang w:eastAsia="fr-FR"/>
        </w:rPr>
        <w:t xml:space="preserve"> </w:t>
      </w:r>
    </w:p>
    <w:p w14:paraId="130D04E0" w14:textId="77777777" w:rsidR="00211727" w:rsidRPr="00342C08" w:rsidRDefault="00211727" w:rsidP="00342C08">
      <w:pPr>
        <w:rPr>
          <w:rFonts w:cs="Calibri"/>
          <w:sz w:val="24"/>
        </w:rPr>
      </w:pPr>
    </w:p>
    <w:p w14:paraId="7580B2B4" w14:textId="77777777" w:rsidR="00941C14" w:rsidRPr="00941C14" w:rsidRDefault="00941C14" w:rsidP="00941C14">
      <w:pPr>
        <w:rPr>
          <w:rFonts w:cs="Calibri"/>
          <w:b/>
          <w:bCs/>
          <w:sz w:val="24"/>
        </w:rPr>
      </w:pPr>
      <w:r w:rsidRPr="00941C14">
        <w:rPr>
          <w:rFonts w:cs="Calibri"/>
          <w:b/>
          <w:bCs/>
          <w:sz w:val="24"/>
        </w:rPr>
        <w:t>ARTICLE 2 : Type, nature et pièces du marché</w:t>
      </w:r>
    </w:p>
    <w:p w14:paraId="65549F78" w14:textId="77777777" w:rsidR="00941C14" w:rsidRPr="00941C14" w:rsidRDefault="00941C14" w:rsidP="00941C14">
      <w:pPr>
        <w:rPr>
          <w:rFonts w:cs="Calibri"/>
          <w:b/>
          <w:bCs/>
          <w:sz w:val="24"/>
        </w:rPr>
      </w:pPr>
    </w:p>
    <w:p w14:paraId="7A76B700" w14:textId="77777777" w:rsidR="00941C14" w:rsidRPr="00941C14" w:rsidRDefault="00941C14" w:rsidP="00941C14">
      <w:pPr>
        <w:rPr>
          <w:rFonts w:cs="Calibri"/>
          <w:sz w:val="24"/>
        </w:rPr>
      </w:pPr>
      <w:r w:rsidRPr="00941C14">
        <w:rPr>
          <w:rFonts w:cs="Calibri"/>
          <w:sz w:val="24"/>
        </w:rPr>
        <w:t>Marché</w:t>
      </w:r>
      <w:r w:rsidR="00342C08">
        <w:rPr>
          <w:rFonts w:cs="Calibri"/>
          <w:sz w:val="24"/>
        </w:rPr>
        <w:t xml:space="preserve"> de travaux</w:t>
      </w:r>
      <w:r w:rsidRPr="00941C14">
        <w:rPr>
          <w:rFonts w:cs="Calibri"/>
          <w:sz w:val="24"/>
        </w:rPr>
        <w:t xml:space="preserve"> en procédure adaptée, définie au Code de la Commande Publique. </w:t>
      </w:r>
    </w:p>
    <w:p w14:paraId="3757773B" w14:textId="77777777" w:rsidR="0017631F" w:rsidRPr="0017631F" w:rsidRDefault="0017631F" w:rsidP="0017631F">
      <w:pPr>
        <w:rPr>
          <w:rFonts w:cs="Calibri"/>
          <w:sz w:val="24"/>
        </w:rPr>
      </w:pPr>
      <w:r w:rsidRPr="0017631F">
        <w:rPr>
          <w:rFonts w:cs="Calibri"/>
          <w:sz w:val="24"/>
        </w:rPr>
        <w:t xml:space="preserve">Les pièces contractuelles sont les suivantes, dans l’ordre décroissant : </w:t>
      </w:r>
    </w:p>
    <w:p w14:paraId="3185F291" w14:textId="77777777" w:rsidR="0017631F" w:rsidRPr="0017631F" w:rsidRDefault="0017631F" w:rsidP="0017631F">
      <w:pPr>
        <w:rPr>
          <w:rFonts w:cs="Calibri"/>
          <w:sz w:val="24"/>
        </w:rPr>
      </w:pPr>
    </w:p>
    <w:p w14:paraId="7AB7803C" w14:textId="77777777" w:rsidR="0017631F" w:rsidRPr="0017631F" w:rsidRDefault="0017631F" w:rsidP="0017631F">
      <w:pPr>
        <w:rPr>
          <w:rFonts w:cs="Calibri"/>
          <w:b/>
          <w:sz w:val="24"/>
        </w:rPr>
      </w:pPr>
      <w:r w:rsidRPr="0017631F">
        <w:rPr>
          <w:rFonts w:cs="Calibri"/>
          <w:b/>
          <w:sz w:val="24"/>
        </w:rPr>
        <w:t xml:space="preserve">PIECES PARTICULIERES : </w:t>
      </w:r>
    </w:p>
    <w:p w14:paraId="6CBF7CA6" w14:textId="77777777" w:rsidR="0017631F" w:rsidRPr="0017631F" w:rsidRDefault="0017631F" w:rsidP="0017631F">
      <w:pPr>
        <w:rPr>
          <w:rFonts w:cs="Calibri"/>
          <w:sz w:val="24"/>
        </w:rPr>
      </w:pPr>
    </w:p>
    <w:p w14:paraId="091DDA14" w14:textId="77777777" w:rsidR="0017631F" w:rsidRPr="0017631F" w:rsidRDefault="0017631F" w:rsidP="0017631F">
      <w:pPr>
        <w:rPr>
          <w:rFonts w:cs="Calibri"/>
          <w:sz w:val="24"/>
        </w:rPr>
      </w:pPr>
      <w:r w:rsidRPr="0017631F">
        <w:rPr>
          <w:rFonts w:cs="Calibri"/>
          <w:sz w:val="24"/>
        </w:rPr>
        <w:t>-  Le règlement de consultation (RC)</w:t>
      </w:r>
    </w:p>
    <w:p w14:paraId="5943E8C9" w14:textId="77777777" w:rsidR="0017631F" w:rsidRPr="0017631F" w:rsidRDefault="0017631F" w:rsidP="0017631F">
      <w:pPr>
        <w:rPr>
          <w:rFonts w:cs="Calibri"/>
          <w:sz w:val="24"/>
        </w:rPr>
      </w:pPr>
      <w:r w:rsidRPr="0017631F">
        <w:rPr>
          <w:rFonts w:cs="Calibri"/>
          <w:sz w:val="24"/>
        </w:rPr>
        <w:t xml:space="preserve">− L'acte d'engagement (AE) et ses annexes </w:t>
      </w:r>
    </w:p>
    <w:p w14:paraId="1D4657B7" w14:textId="77777777" w:rsidR="0017631F" w:rsidRPr="0017631F" w:rsidRDefault="0017631F" w:rsidP="0017631F">
      <w:pPr>
        <w:rPr>
          <w:rFonts w:cs="Calibri"/>
          <w:sz w:val="24"/>
        </w:rPr>
      </w:pPr>
      <w:r w:rsidRPr="0017631F">
        <w:rPr>
          <w:rFonts w:cs="Calibri"/>
          <w:sz w:val="24"/>
        </w:rPr>
        <w:t xml:space="preserve">− Le cahier des clauses particulières (CCAP) </w:t>
      </w:r>
    </w:p>
    <w:p w14:paraId="2E9FC227" w14:textId="77777777" w:rsidR="0017631F" w:rsidRPr="0017631F" w:rsidRDefault="0017631F" w:rsidP="0017631F">
      <w:pPr>
        <w:rPr>
          <w:rFonts w:cs="Calibri"/>
          <w:sz w:val="24"/>
        </w:rPr>
      </w:pPr>
      <w:r w:rsidRPr="0017631F">
        <w:rPr>
          <w:rFonts w:cs="Calibri"/>
          <w:sz w:val="24"/>
        </w:rPr>
        <w:t>- Le cahier des clauses techniques particulières (CCTP)</w:t>
      </w:r>
    </w:p>
    <w:p w14:paraId="41E80E43" w14:textId="77777777" w:rsidR="0017631F" w:rsidRDefault="0017631F" w:rsidP="0017631F">
      <w:pPr>
        <w:rPr>
          <w:rFonts w:cs="Calibri"/>
          <w:sz w:val="24"/>
        </w:rPr>
      </w:pPr>
      <w:r w:rsidRPr="0017631F">
        <w:rPr>
          <w:rFonts w:cs="Calibri"/>
          <w:sz w:val="24"/>
        </w:rPr>
        <w:t>− La Décomposition du Prix Global et Forfaitaire (DPGF), fournie par le candidat</w:t>
      </w:r>
    </w:p>
    <w:p w14:paraId="7E77EDBD" w14:textId="77777777" w:rsidR="00211727" w:rsidRPr="0017631F" w:rsidRDefault="00211727" w:rsidP="0017631F">
      <w:pPr>
        <w:rPr>
          <w:rFonts w:cs="Calibri"/>
          <w:sz w:val="24"/>
        </w:rPr>
      </w:pPr>
      <w:r>
        <w:rPr>
          <w:rFonts w:cs="Calibri"/>
          <w:sz w:val="24"/>
        </w:rPr>
        <w:t xml:space="preserve">-Les Plans et pièces techniques </w:t>
      </w:r>
    </w:p>
    <w:p w14:paraId="59E85DDA" w14:textId="77777777" w:rsidR="0017631F" w:rsidRPr="0017631F" w:rsidRDefault="0017631F" w:rsidP="0017631F">
      <w:pPr>
        <w:rPr>
          <w:rFonts w:cs="Calibri"/>
          <w:sz w:val="24"/>
        </w:rPr>
      </w:pPr>
      <w:r w:rsidRPr="0017631F">
        <w:rPr>
          <w:rFonts w:cs="Calibri"/>
          <w:sz w:val="24"/>
        </w:rPr>
        <w:t xml:space="preserve">- Le Mémoire technique du candidat. </w:t>
      </w:r>
    </w:p>
    <w:p w14:paraId="42654724" w14:textId="77777777" w:rsidR="0017631F" w:rsidRPr="0017631F" w:rsidRDefault="0017631F" w:rsidP="0017631F">
      <w:pPr>
        <w:rPr>
          <w:rFonts w:cs="Calibri"/>
          <w:sz w:val="24"/>
        </w:rPr>
      </w:pPr>
    </w:p>
    <w:p w14:paraId="42670CD7" w14:textId="77777777" w:rsidR="0017631F" w:rsidRPr="0017631F" w:rsidRDefault="0017631F" w:rsidP="0017631F">
      <w:pPr>
        <w:rPr>
          <w:rFonts w:cs="Calibri"/>
          <w:b/>
          <w:sz w:val="24"/>
        </w:rPr>
      </w:pPr>
      <w:r w:rsidRPr="0017631F">
        <w:rPr>
          <w:rFonts w:cs="Calibri"/>
          <w:b/>
          <w:i/>
          <w:iCs/>
          <w:sz w:val="24"/>
        </w:rPr>
        <w:lastRenderedPageBreak/>
        <w:t xml:space="preserve">PIECES GENERALES </w:t>
      </w:r>
    </w:p>
    <w:p w14:paraId="06646901" w14:textId="77777777" w:rsidR="0017631F" w:rsidRPr="0017631F" w:rsidRDefault="0017631F" w:rsidP="0017631F">
      <w:pPr>
        <w:rPr>
          <w:rFonts w:cs="Calibri"/>
          <w:sz w:val="24"/>
        </w:rPr>
      </w:pPr>
      <w:r w:rsidRPr="0017631F">
        <w:rPr>
          <w:rFonts w:cs="Calibri"/>
          <w:sz w:val="24"/>
        </w:rPr>
        <w:t>- Le Code de la Commande Publique</w:t>
      </w:r>
    </w:p>
    <w:p w14:paraId="551CF71F" w14:textId="77777777" w:rsidR="0017631F" w:rsidRPr="0017631F" w:rsidRDefault="0017631F" w:rsidP="0017631F">
      <w:pPr>
        <w:rPr>
          <w:rFonts w:cs="Calibri"/>
          <w:sz w:val="24"/>
        </w:rPr>
      </w:pPr>
      <w:r w:rsidRPr="0017631F">
        <w:rPr>
          <w:rFonts w:cs="Calibri"/>
          <w:sz w:val="24"/>
        </w:rPr>
        <w:t xml:space="preserve">- Le cahier des clauses administratives générales (CCAG) applicables aux marchés publics </w:t>
      </w:r>
      <w:r w:rsidR="000948E5">
        <w:rPr>
          <w:rFonts w:cs="Calibri"/>
          <w:sz w:val="24"/>
        </w:rPr>
        <w:t>travaux</w:t>
      </w:r>
      <w:r w:rsidRPr="0017631F">
        <w:rPr>
          <w:rFonts w:cs="Calibri"/>
          <w:sz w:val="24"/>
        </w:rPr>
        <w:t xml:space="preserve"> </w:t>
      </w:r>
    </w:p>
    <w:p w14:paraId="53413D19" w14:textId="77777777" w:rsidR="00941C14" w:rsidRPr="00941C14" w:rsidRDefault="00941C14" w:rsidP="00941C14">
      <w:pPr>
        <w:rPr>
          <w:rFonts w:cs="Calibri"/>
          <w:b/>
          <w:bCs/>
          <w:sz w:val="24"/>
        </w:rPr>
      </w:pPr>
    </w:p>
    <w:p w14:paraId="08D1C3F3" w14:textId="77777777" w:rsidR="00941C14" w:rsidRPr="00941C14" w:rsidRDefault="00941C14" w:rsidP="00941C14">
      <w:pPr>
        <w:rPr>
          <w:rFonts w:cs="Calibri"/>
          <w:b/>
          <w:bCs/>
          <w:sz w:val="24"/>
        </w:rPr>
      </w:pPr>
    </w:p>
    <w:p w14:paraId="7256E8E9" w14:textId="77777777" w:rsidR="00941C14" w:rsidRDefault="00941C14" w:rsidP="00941C14">
      <w:pPr>
        <w:rPr>
          <w:rFonts w:cs="Calibri"/>
          <w:b/>
          <w:bCs/>
          <w:sz w:val="24"/>
        </w:rPr>
      </w:pPr>
      <w:bookmarkStart w:id="7" w:name="_Toc243283824"/>
      <w:r w:rsidRPr="00941C14">
        <w:rPr>
          <w:rFonts w:cs="Calibri"/>
          <w:b/>
          <w:bCs/>
          <w:sz w:val="24"/>
        </w:rPr>
        <w:t>ARTICLE 3 : Contexte</w:t>
      </w:r>
      <w:bookmarkEnd w:id="7"/>
      <w:r w:rsidR="00F614AF">
        <w:rPr>
          <w:rFonts w:cs="Calibri"/>
          <w:b/>
          <w:bCs/>
          <w:sz w:val="24"/>
        </w:rPr>
        <w:t xml:space="preserve"> et prestation demandée </w:t>
      </w:r>
    </w:p>
    <w:p w14:paraId="0B323639" w14:textId="77777777" w:rsidR="00941C14" w:rsidRDefault="00941C14" w:rsidP="00941C14">
      <w:pPr>
        <w:rPr>
          <w:rFonts w:cs="Calibri"/>
          <w:b/>
          <w:bCs/>
          <w:sz w:val="24"/>
        </w:rPr>
      </w:pPr>
    </w:p>
    <w:p w14:paraId="2056DAB0" w14:textId="77777777" w:rsidR="008F78B1" w:rsidRPr="008F78B1" w:rsidRDefault="008F78B1" w:rsidP="00941C14">
      <w:pPr>
        <w:rPr>
          <w:rFonts w:cs="Calibri"/>
          <w:bCs/>
          <w:sz w:val="24"/>
        </w:rPr>
      </w:pPr>
      <w:r w:rsidRPr="008F78B1">
        <w:rPr>
          <w:rFonts w:cs="Calibri"/>
          <w:bCs/>
          <w:sz w:val="24"/>
        </w:rPr>
        <w:t xml:space="preserve">Les prestations demandées sont décrites au CCTP. </w:t>
      </w:r>
    </w:p>
    <w:p w14:paraId="3F104B55" w14:textId="77777777" w:rsidR="0017631F" w:rsidRDefault="0017631F" w:rsidP="00941C14">
      <w:pPr>
        <w:rPr>
          <w:rFonts w:cs="Calibri"/>
          <w:b/>
          <w:bCs/>
          <w:sz w:val="24"/>
        </w:rPr>
      </w:pPr>
    </w:p>
    <w:p w14:paraId="6F26DAF6" w14:textId="77777777" w:rsidR="00941C14" w:rsidRPr="00941C14" w:rsidRDefault="008F78B1" w:rsidP="00941C14">
      <w:pPr>
        <w:rPr>
          <w:rFonts w:cs="Calibri"/>
          <w:b/>
          <w:sz w:val="24"/>
        </w:rPr>
      </w:pPr>
      <w:r>
        <w:rPr>
          <w:rFonts w:cs="Calibri"/>
          <w:b/>
          <w:bCs/>
          <w:sz w:val="24"/>
        </w:rPr>
        <w:t>ARTICLE 4</w:t>
      </w:r>
      <w:r w:rsidR="00941C14" w:rsidRPr="00941C14">
        <w:rPr>
          <w:rFonts w:cs="Calibri"/>
          <w:b/>
          <w:bCs/>
          <w:sz w:val="24"/>
        </w:rPr>
        <w:t> : Présentation de l’offre</w:t>
      </w:r>
    </w:p>
    <w:p w14:paraId="40AAFC77" w14:textId="77777777" w:rsidR="00750FED" w:rsidRDefault="00750FED" w:rsidP="00941C14">
      <w:pPr>
        <w:rPr>
          <w:rFonts w:cs="Calibri"/>
          <w:sz w:val="24"/>
        </w:rPr>
      </w:pPr>
    </w:p>
    <w:p w14:paraId="7AA426B0" w14:textId="77777777" w:rsidR="00941C14" w:rsidRPr="00941C14" w:rsidRDefault="00941C14" w:rsidP="00941C14">
      <w:pPr>
        <w:rPr>
          <w:rFonts w:cs="Calibri"/>
          <w:sz w:val="24"/>
        </w:rPr>
      </w:pPr>
      <w:r w:rsidRPr="00941C14">
        <w:rPr>
          <w:rFonts w:cs="Calibri"/>
          <w:sz w:val="24"/>
        </w:rPr>
        <w:t>L’offre devra comporter :</w:t>
      </w:r>
    </w:p>
    <w:p w14:paraId="066D1664" w14:textId="77777777" w:rsidR="008F78B1" w:rsidRDefault="00941C14" w:rsidP="004A74AB">
      <w:pPr>
        <w:numPr>
          <w:ilvl w:val="0"/>
          <w:numId w:val="32"/>
        </w:numPr>
        <w:rPr>
          <w:rFonts w:cs="Calibri"/>
          <w:sz w:val="24"/>
        </w:rPr>
      </w:pPr>
      <w:proofErr w:type="gramStart"/>
      <w:r w:rsidRPr="008F78B1">
        <w:rPr>
          <w:rFonts w:cs="Calibri"/>
          <w:sz w:val="24"/>
        </w:rPr>
        <w:t>les</w:t>
      </w:r>
      <w:proofErr w:type="gramEnd"/>
      <w:r w:rsidRPr="008F78B1">
        <w:rPr>
          <w:rFonts w:cs="Calibri"/>
          <w:sz w:val="24"/>
        </w:rPr>
        <w:t xml:space="preserve"> justifications relatives aux qualités et capacités du candidat, </w:t>
      </w:r>
    </w:p>
    <w:p w14:paraId="2200B5E6" w14:textId="77777777" w:rsidR="000831BF" w:rsidRDefault="000831BF" w:rsidP="004A74AB">
      <w:pPr>
        <w:numPr>
          <w:ilvl w:val="0"/>
          <w:numId w:val="32"/>
        </w:numPr>
        <w:rPr>
          <w:rFonts w:cs="Calibri"/>
          <w:sz w:val="24"/>
        </w:rPr>
      </w:pPr>
      <w:proofErr w:type="gramStart"/>
      <w:r w:rsidRPr="008F78B1">
        <w:rPr>
          <w:rFonts w:cs="Calibri"/>
          <w:sz w:val="24"/>
        </w:rPr>
        <w:t>une</w:t>
      </w:r>
      <w:proofErr w:type="gramEnd"/>
      <w:r w:rsidRPr="008F78B1">
        <w:rPr>
          <w:rFonts w:cs="Calibri"/>
          <w:sz w:val="24"/>
        </w:rPr>
        <w:t xml:space="preserve"> note méthodologique présentée so</w:t>
      </w:r>
      <w:r w:rsidR="00211727">
        <w:rPr>
          <w:rFonts w:cs="Calibri"/>
          <w:sz w:val="24"/>
        </w:rPr>
        <w:t>us forme de mémoire, qui justifie</w:t>
      </w:r>
      <w:r w:rsidR="007F3F39">
        <w:rPr>
          <w:rFonts w:cs="Calibri"/>
          <w:sz w:val="24"/>
        </w:rPr>
        <w:t xml:space="preserve"> sa conformité aux exigences du CCTP, </w:t>
      </w:r>
      <w:r w:rsidR="00211727">
        <w:rPr>
          <w:rFonts w:cs="Calibri"/>
          <w:sz w:val="24"/>
        </w:rPr>
        <w:t>ainsi que tout élément relatif aux produits</w:t>
      </w:r>
      <w:r w:rsidR="00830BB9">
        <w:rPr>
          <w:rFonts w:cs="Calibri"/>
          <w:sz w:val="24"/>
        </w:rPr>
        <w:t xml:space="preserve"> et aux normes</w:t>
      </w:r>
      <w:r w:rsidR="00211727">
        <w:rPr>
          <w:rFonts w:cs="Calibri"/>
          <w:sz w:val="24"/>
        </w:rPr>
        <w:t>.</w:t>
      </w:r>
      <w:r w:rsidR="007F3F39">
        <w:rPr>
          <w:rFonts w:cs="Calibri"/>
          <w:sz w:val="24"/>
        </w:rPr>
        <w:t xml:space="preserve"> </w:t>
      </w:r>
      <w:r w:rsidR="0007613F" w:rsidRPr="008F78B1">
        <w:rPr>
          <w:rFonts w:cs="Calibri"/>
          <w:sz w:val="24"/>
        </w:rPr>
        <w:t>Celle-ci sera considérée comme une pièce valant engagement</w:t>
      </w:r>
      <w:r w:rsidR="00EF0D67" w:rsidRPr="008F78B1">
        <w:rPr>
          <w:rFonts w:cs="Calibri"/>
          <w:sz w:val="24"/>
        </w:rPr>
        <w:t>,</w:t>
      </w:r>
    </w:p>
    <w:p w14:paraId="104EFB8B" w14:textId="0248DED3" w:rsidR="00E83C88" w:rsidRDefault="007F3F39" w:rsidP="004A74AB">
      <w:pPr>
        <w:numPr>
          <w:ilvl w:val="0"/>
          <w:numId w:val="32"/>
        </w:numPr>
        <w:rPr>
          <w:rFonts w:cs="Calibri"/>
          <w:sz w:val="24"/>
        </w:rPr>
      </w:pPr>
      <w:r>
        <w:rPr>
          <w:rFonts w:cs="Calibri"/>
          <w:sz w:val="24"/>
        </w:rPr>
        <w:t>U</w:t>
      </w:r>
      <w:r w:rsidR="00E83C88">
        <w:rPr>
          <w:rFonts w:cs="Calibri"/>
          <w:sz w:val="24"/>
        </w:rPr>
        <w:t xml:space="preserve">n </w:t>
      </w:r>
      <w:r w:rsidR="00211727">
        <w:rPr>
          <w:rFonts w:cs="Calibri"/>
          <w:sz w:val="24"/>
        </w:rPr>
        <w:t xml:space="preserve">engagement de disponibilité lié au </w:t>
      </w:r>
      <w:r w:rsidR="00E83C88">
        <w:rPr>
          <w:rFonts w:cs="Calibri"/>
          <w:sz w:val="24"/>
        </w:rPr>
        <w:t>planning qui aura un caractère contractuel</w:t>
      </w:r>
      <w:r w:rsidR="00D34274">
        <w:rPr>
          <w:rFonts w:cs="Calibri"/>
          <w:sz w:val="24"/>
        </w:rPr>
        <w:t>.</w:t>
      </w:r>
    </w:p>
    <w:p w14:paraId="1ED85DE9" w14:textId="0FB3AAFC" w:rsidR="00D34274" w:rsidRPr="00D34274" w:rsidRDefault="00D34274" w:rsidP="00D34274">
      <w:pPr>
        <w:ind w:left="720"/>
        <w:rPr>
          <w:rFonts w:cs="Calibri"/>
          <w:sz w:val="24"/>
        </w:rPr>
      </w:pPr>
      <w:r w:rsidRPr="00D34274">
        <w:rPr>
          <w:rFonts w:cs="Calibri"/>
          <w:sz w:val="24"/>
        </w:rPr>
        <w:t>La partie logement doit impérativement être livré pour octobre 2026. Les entreprises doivent proposer un phasage des travaux respectant cette échéance.</w:t>
      </w:r>
    </w:p>
    <w:p w14:paraId="049E6E30" w14:textId="46159FDB" w:rsidR="00D34274" w:rsidRPr="00D34274" w:rsidRDefault="00D34274" w:rsidP="00D34274">
      <w:pPr>
        <w:ind w:left="720"/>
        <w:rPr>
          <w:rFonts w:cs="Calibri"/>
          <w:sz w:val="24"/>
        </w:rPr>
      </w:pPr>
      <w:r w:rsidRPr="00D34274">
        <w:rPr>
          <w:rFonts w:cs="Calibri"/>
          <w:sz w:val="24"/>
        </w:rPr>
        <w:t xml:space="preserve">Nous souhaitons que le chantier </w:t>
      </w:r>
      <w:r>
        <w:rPr>
          <w:rFonts w:cs="Calibri"/>
          <w:sz w:val="24"/>
        </w:rPr>
        <w:t xml:space="preserve">global s’achève </w:t>
      </w:r>
      <w:r w:rsidRPr="00D34274">
        <w:rPr>
          <w:rFonts w:cs="Calibri"/>
          <w:sz w:val="24"/>
        </w:rPr>
        <w:t>pour le 30 novembre 2026</w:t>
      </w:r>
      <w:r>
        <w:rPr>
          <w:rFonts w:cs="Calibri"/>
          <w:sz w:val="24"/>
        </w:rPr>
        <w:t xml:space="preserve">, le planning présenté par les entreprises doit être cohérent avec ce délai. </w:t>
      </w:r>
    </w:p>
    <w:p w14:paraId="4603EC37" w14:textId="4CF5E088" w:rsidR="00D34274" w:rsidRPr="008F78B1" w:rsidRDefault="00D34274" w:rsidP="00D34274">
      <w:pPr>
        <w:ind w:left="720"/>
        <w:rPr>
          <w:rFonts w:cs="Calibri"/>
          <w:sz w:val="24"/>
        </w:rPr>
      </w:pPr>
      <w:r w:rsidRPr="00D34274">
        <w:rPr>
          <w:rFonts w:cs="Calibri"/>
          <w:sz w:val="24"/>
        </w:rPr>
        <w:t>Les entreprises doivent indiquent aussi dans leur planning les délais de commandes, notamment l’ascenseur et menuiseries extérieures.</w:t>
      </w:r>
    </w:p>
    <w:p w14:paraId="4114C5CF" w14:textId="77777777" w:rsidR="00840CAC" w:rsidRDefault="007F3F39" w:rsidP="00FB1D5B">
      <w:pPr>
        <w:numPr>
          <w:ilvl w:val="0"/>
          <w:numId w:val="32"/>
        </w:numPr>
        <w:rPr>
          <w:rFonts w:cs="Calibri"/>
          <w:sz w:val="24"/>
        </w:rPr>
      </w:pPr>
      <w:r>
        <w:rPr>
          <w:rFonts w:cs="Calibri"/>
          <w:sz w:val="24"/>
        </w:rPr>
        <w:t>U</w:t>
      </w:r>
      <w:r w:rsidR="00840CAC">
        <w:rPr>
          <w:rFonts w:cs="Calibri"/>
          <w:sz w:val="24"/>
        </w:rPr>
        <w:t>n cahier de références</w:t>
      </w:r>
      <w:r w:rsidR="00EF0D67">
        <w:rPr>
          <w:rFonts w:cs="Calibri"/>
          <w:sz w:val="24"/>
        </w:rPr>
        <w:t>,</w:t>
      </w:r>
    </w:p>
    <w:p w14:paraId="54F56685" w14:textId="77777777" w:rsidR="00941C14" w:rsidRPr="00DD5692" w:rsidRDefault="0007613F" w:rsidP="00FB1D5B">
      <w:pPr>
        <w:numPr>
          <w:ilvl w:val="0"/>
          <w:numId w:val="32"/>
        </w:numPr>
        <w:rPr>
          <w:rFonts w:cs="Calibri"/>
          <w:sz w:val="24"/>
        </w:rPr>
      </w:pPr>
      <w:r w:rsidRPr="00DD5692">
        <w:rPr>
          <w:rFonts w:cs="Calibri"/>
          <w:sz w:val="24"/>
        </w:rPr>
        <w:t>L’</w:t>
      </w:r>
      <w:r w:rsidR="00941C14" w:rsidRPr="00DD5692">
        <w:rPr>
          <w:rFonts w:cs="Calibri"/>
          <w:sz w:val="24"/>
        </w:rPr>
        <w:t xml:space="preserve">acte d’engagement, paraphé et signé par la personne ayant capacité pour engager l’entreprise, comportant </w:t>
      </w:r>
      <w:r w:rsidRPr="00DD5692">
        <w:rPr>
          <w:rFonts w:cs="Calibri"/>
          <w:sz w:val="24"/>
        </w:rPr>
        <w:t>les éléments demandés et nécessaire à l’instruction de l’offres</w:t>
      </w:r>
      <w:r w:rsidR="00DD5692" w:rsidRPr="00DD5692">
        <w:rPr>
          <w:rFonts w:cs="Calibri"/>
          <w:sz w:val="24"/>
        </w:rPr>
        <w:t xml:space="preserve">, </w:t>
      </w:r>
      <w:r w:rsidR="00941C14" w:rsidRPr="00DD5692">
        <w:rPr>
          <w:rFonts w:cs="Calibri"/>
          <w:sz w:val="24"/>
        </w:rPr>
        <w:t xml:space="preserve">le </w:t>
      </w:r>
      <w:r w:rsidR="00E83C88">
        <w:rPr>
          <w:rFonts w:cs="Calibri"/>
          <w:sz w:val="24"/>
        </w:rPr>
        <w:t>devis détaillé</w:t>
      </w:r>
      <w:r w:rsidR="00941C14" w:rsidRPr="00DD5692">
        <w:rPr>
          <w:rFonts w:cs="Calibri"/>
          <w:sz w:val="24"/>
        </w:rPr>
        <w:t xml:space="preserve"> </w:t>
      </w:r>
    </w:p>
    <w:p w14:paraId="656AF1BA" w14:textId="77777777" w:rsidR="0007613F" w:rsidRDefault="007F3F39" w:rsidP="00941C14">
      <w:pPr>
        <w:numPr>
          <w:ilvl w:val="0"/>
          <w:numId w:val="32"/>
        </w:numPr>
        <w:rPr>
          <w:rFonts w:cs="Calibri"/>
          <w:sz w:val="24"/>
        </w:rPr>
      </w:pPr>
      <w:r>
        <w:rPr>
          <w:rFonts w:cs="Calibri"/>
          <w:sz w:val="24"/>
        </w:rPr>
        <w:t>L</w:t>
      </w:r>
      <w:r w:rsidR="0007613F">
        <w:rPr>
          <w:rFonts w:cs="Calibri"/>
          <w:sz w:val="24"/>
        </w:rPr>
        <w:t xml:space="preserve">es CCAP et CCTP signés. </w:t>
      </w:r>
    </w:p>
    <w:p w14:paraId="3BFBDB8E" w14:textId="77777777" w:rsidR="00D34274" w:rsidRDefault="00D34274" w:rsidP="00D34274">
      <w:pPr>
        <w:rPr>
          <w:rFonts w:cs="Calibri"/>
          <w:sz w:val="24"/>
        </w:rPr>
      </w:pPr>
    </w:p>
    <w:p w14:paraId="72D1DA0E" w14:textId="77777777" w:rsidR="00D34274" w:rsidRPr="00941C14" w:rsidRDefault="00D34274" w:rsidP="00D34274">
      <w:pPr>
        <w:rPr>
          <w:rFonts w:cs="Calibri"/>
          <w:sz w:val="24"/>
        </w:rPr>
      </w:pPr>
    </w:p>
    <w:p w14:paraId="52C85E9C" w14:textId="77777777" w:rsidR="00941C14" w:rsidRPr="00941C14" w:rsidRDefault="00941C14" w:rsidP="00941C14">
      <w:pPr>
        <w:rPr>
          <w:rFonts w:cs="Calibri"/>
          <w:b/>
          <w:sz w:val="24"/>
        </w:rPr>
      </w:pPr>
    </w:p>
    <w:p w14:paraId="6BE2720B" w14:textId="77777777" w:rsidR="00941C14" w:rsidRPr="00941C14" w:rsidRDefault="008F78B1" w:rsidP="00941C14">
      <w:pPr>
        <w:rPr>
          <w:rFonts w:cs="Calibri"/>
          <w:b/>
          <w:bCs/>
          <w:sz w:val="24"/>
        </w:rPr>
      </w:pPr>
      <w:bookmarkStart w:id="8" w:name="_Toc243283827"/>
      <w:r>
        <w:rPr>
          <w:rFonts w:cs="Calibri"/>
          <w:b/>
          <w:bCs/>
          <w:sz w:val="24"/>
        </w:rPr>
        <w:t>ARTICLE 5</w:t>
      </w:r>
      <w:r w:rsidR="00941C14" w:rsidRPr="00941C14">
        <w:rPr>
          <w:rFonts w:cs="Calibri"/>
          <w:b/>
          <w:bCs/>
          <w:sz w:val="24"/>
        </w:rPr>
        <w:t xml:space="preserve"> : </w:t>
      </w:r>
      <w:bookmarkEnd w:id="8"/>
      <w:r w:rsidR="00941C14" w:rsidRPr="00941C14">
        <w:rPr>
          <w:rFonts w:cs="Calibri"/>
          <w:b/>
          <w:bCs/>
          <w:sz w:val="24"/>
        </w:rPr>
        <w:t>Durée et validité de l’offre</w:t>
      </w:r>
    </w:p>
    <w:p w14:paraId="693DF4FF" w14:textId="77777777" w:rsidR="00840CAC" w:rsidRDefault="00840CAC" w:rsidP="00941C14">
      <w:pPr>
        <w:rPr>
          <w:rFonts w:cs="Calibri"/>
          <w:sz w:val="24"/>
        </w:rPr>
      </w:pPr>
    </w:p>
    <w:p w14:paraId="08ECD526" w14:textId="77777777" w:rsidR="00941C14" w:rsidRDefault="00941C14" w:rsidP="00941C14">
      <w:pPr>
        <w:rPr>
          <w:rFonts w:cs="Calibri"/>
          <w:sz w:val="24"/>
        </w:rPr>
      </w:pPr>
      <w:r w:rsidRPr="00941C14">
        <w:rPr>
          <w:rFonts w:cs="Calibri"/>
          <w:sz w:val="24"/>
        </w:rPr>
        <w:t>La durée de validité de l’offre est de six mois à compter de la limite de réception des offres</w:t>
      </w:r>
      <w:r w:rsidR="00E83C88">
        <w:rPr>
          <w:rFonts w:cs="Calibri"/>
          <w:sz w:val="24"/>
        </w:rPr>
        <w:t xml:space="preserve">. </w:t>
      </w:r>
      <w:r w:rsidRPr="00941C14">
        <w:rPr>
          <w:rFonts w:cs="Calibri"/>
          <w:sz w:val="24"/>
        </w:rPr>
        <w:t xml:space="preserve"> La durée du marché est fixée </w:t>
      </w:r>
      <w:r w:rsidR="00E83C88">
        <w:rPr>
          <w:rFonts w:cs="Calibri"/>
          <w:sz w:val="24"/>
        </w:rPr>
        <w:t xml:space="preserve">par le planning contractuel élaboré </w:t>
      </w:r>
      <w:r w:rsidR="00AA4FBB">
        <w:rPr>
          <w:rFonts w:cs="Calibri"/>
          <w:sz w:val="24"/>
        </w:rPr>
        <w:t>par l’entreprise, et par l’ordre de service. En</w:t>
      </w:r>
      <w:r w:rsidRPr="00941C14">
        <w:rPr>
          <w:rFonts w:cs="Calibri"/>
          <w:sz w:val="24"/>
        </w:rPr>
        <w:t xml:space="preserve"> cas de retard non justifié, des pénalités seront appliqués </w:t>
      </w:r>
      <w:r w:rsidR="00D84470">
        <w:rPr>
          <w:rFonts w:cs="Calibri"/>
          <w:sz w:val="24"/>
        </w:rPr>
        <w:t xml:space="preserve">suivant les modalités définies au CCAP. </w:t>
      </w:r>
    </w:p>
    <w:p w14:paraId="00B9C59C" w14:textId="77777777" w:rsidR="000831BF" w:rsidRDefault="000831BF" w:rsidP="00941C14">
      <w:pPr>
        <w:rPr>
          <w:rFonts w:cs="Calibri"/>
          <w:sz w:val="24"/>
        </w:rPr>
      </w:pPr>
    </w:p>
    <w:p w14:paraId="71DEAAFD" w14:textId="77777777" w:rsidR="000831BF" w:rsidRPr="000831BF" w:rsidRDefault="0007613F" w:rsidP="00941C14">
      <w:pPr>
        <w:rPr>
          <w:rFonts w:cs="Calibri"/>
          <w:b/>
          <w:sz w:val="24"/>
        </w:rPr>
      </w:pPr>
      <w:r w:rsidRPr="000831BF">
        <w:rPr>
          <w:rFonts w:cs="Calibri"/>
          <w:b/>
          <w:sz w:val="24"/>
        </w:rPr>
        <w:t>ARTICLE</w:t>
      </w:r>
      <w:r w:rsidR="008F78B1">
        <w:rPr>
          <w:rFonts w:cs="Calibri"/>
          <w:b/>
          <w:sz w:val="24"/>
        </w:rPr>
        <w:t xml:space="preserve"> 6</w:t>
      </w:r>
      <w:r w:rsidR="000831BF" w:rsidRPr="000831BF">
        <w:rPr>
          <w:rFonts w:cs="Calibri"/>
          <w:b/>
          <w:sz w:val="24"/>
        </w:rPr>
        <w:t xml:space="preserve"> : Décomposition en tranches : </w:t>
      </w:r>
    </w:p>
    <w:p w14:paraId="0652AA65" w14:textId="77777777" w:rsidR="000831BF" w:rsidRDefault="000831BF" w:rsidP="00941C14">
      <w:pPr>
        <w:rPr>
          <w:rFonts w:cs="Calibri"/>
          <w:sz w:val="24"/>
        </w:rPr>
      </w:pPr>
    </w:p>
    <w:p w14:paraId="2C5F94B9" w14:textId="77777777" w:rsidR="00A025F8" w:rsidRDefault="00211727" w:rsidP="008F78B1">
      <w:pPr>
        <w:rPr>
          <w:rFonts w:cs="Calibri"/>
          <w:sz w:val="24"/>
        </w:rPr>
      </w:pPr>
      <w:r>
        <w:rPr>
          <w:rFonts w:cs="Calibri"/>
          <w:sz w:val="24"/>
        </w:rPr>
        <w:t>Sans objet</w:t>
      </w:r>
    </w:p>
    <w:p w14:paraId="69D9413D" w14:textId="77777777" w:rsidR="000831BF" w:rsidRDefault="000831BF" w:rsidP="00941C14">
      <w:pPr>
        <w:rPr>
          <w:rFonts w:cs="Calibri"/>
          <w:sz w:val="24"/>
        </w:rPr>
      </w:pPr>
    </w:p>
    <w:p w14:paraId="4EA8BEAA" w14:textId="77777777" w:rsidR="000831BF" w:rsidRPr="000831BF" w:rsidRDefault="0007613F" w:rsidP="00941C14">
      <w:pPr>
        <w:rPr>
          <w:rFonts w:cs="Calibri"/>
          <w:b/>
          <w:sz w:val="24"/>
        </w:rPr>
      </w:pPr>
      <w:r w:rsidRPr="000831BF">
        <w:rPr>
          <w:rFonts w:cs="Calibri"/>
          <w:b/>
          <w:sz w:val="24"/>
        </w:rPr>
        <w:t>ARTICLE</w:t>
      </w:r>
      <w:r w:rsidR="000831BF" w:rsidRPr="000831BF">
        <w:rPr>
          <w:rFonts w:cs="Calibri"/>
          <w:b/>
          <w:sz w:val="24"/>
        </w:rPr>
        <w:t xml:space="preserve"> </w:t>
      </w:r>
      <w:r w:rsidR="008F78B1">
        <w:rPr>
          <w:rFonts w:cs="Calibri"/>
          <w:b/>
          <w:sz w:val="24"/>
        </w:rPr>
        <w:t>7</w:t>
      </w:r>
      <w:r w:rsidR="000831BF" w:rsidRPr="000831BF">
        <w:rPr>
          <w:rFonts w:cs="Calibri"/>
          <w:b/>
          <w:sz w:val="24"/>
        </w:rPr>
        <w:t xml:space="preserve"> : Variantes </w:t>
      </w:r>
    </w:p>
    <w:p w14:paraId="3AA7631D" w14:textId="77777777" w:rsidR="000831BF" w:rsidRDefault="000831BF" w:rsidP="00941C14">
      <w:pPr>
        <w:rPr>
          <w:rFonts w:cs="Calibri"/>
          <w:sz w:val="24"/>
        </w:rPr>
      </w:pPr>
    </w:p>
    <w:p w14:paraId="429223D4" w14:textId="77777777" w:rsidR="006833F1" w:rsidRDefault="00FE6769" w:rsidP="00941C14">
      <w:pPr>
        <w:rPr>
          <w:rFonts w:cs="Calibri"/>
          <w:sz w:val="24"/>
        </w:rPr>
      </w:pPr>
      <w:r>
        <w:rPr>
          <w:rFonts w:cs="Calibri"/>
          <w:sz w:val="24"/>
        </w:rPr>
        <w:t xml:space="preserve">Non autorisées </w:t>
      </w:r>
    </w:p>
    <w:p w14:paraId="7B75631D" w14:textId="77777777" w:rsidR="00FE6769" w:rsidRDefault="00FE6769" w:rsidP="00941C14">
      <w:pPr>
        <w:rPr>
          <w:rFonts w:cs="Calibri"/>
          <w:sz w:val="24"/>
        </w:rPr>
      </w:pPr>
    </w:p>
    <w:p w14:paraId="61684D57" w14:textId="77777777" w:rsidR="00941C14" w:rsidRPr="00941C14" w:rsidRDefault="00F614AF" w:rsidP="00941C14">
      <w:pPr>
        <w:rPr>
          <w:rFonts w:cs="Calibri"/>
          <w:b/>
          <w:bCs/>
          <w:sz w:val="24"/>
        </w:rPr>
      </w:pPr>
      <w:r>
        <w:rPr>
          <w:rFonts w:cs="Calibri"/>
          <w:b/>
          <w:bCs/>
          <w:sz w:val="24"/>
        </w:rPr>
        <w:t xml:space="preserve">ARTICLE </w:t>
      </w:r>
      <w:r w:rsidR="008F78B1">
        <w:rPr>
          <w:rFonts w:cs="Calibri"/>
          <w:b/>
          <w:bCs/>
          <w:sz w:val="24"/>
        </w:rPr>
        <w:t>8</w:t>
      </w:r>
      <w:r w:rsidR="00941C14" w:rsidRPr="00941C14">
        <w:rPr>
          <w:rFonts w:cs="Calibri"/>
          <w:b/>
          <w:bCs/>
          <w:sz w:val="24"/>
        </w:rPr>
        <w:t> : Prix</w:t>
      </w:r>
    </w:p>
    <w:p w14:paraId="796BDB8B" w14:textId="77777777" w:rsidR="00EF0D67" w:rsidRDefault="00EF0D67" w:rsidP="00941C14">
      <w:pPr>
        <w:rPr>
          <w:rFonts w:cs="Calibri"/>
          <w:sz w:val="24"/>
        </w:rPr>
      </w:pPr>
    </w:p>
    <w:p w14:paraId="39D254A3" w14:textId="77777777" w:rsidR="00941C14" w:rsidRDefault="00941C14" w:rsidP="00941C14">
      <w:pPr>
        <w:rPr>
          <w:rFonts w:cs="Calibri"/>
          <w:sz w:val="24"/>
        </w:rPr>
      </w:pPr>
      <w:r w:rsidRPr="00941C14">
        <w:rPr>
          <w:rFonts w:cs="Calibri"/>
          <w:sz w:val="24"/>
        </w:rPr>
        <w:t>Les prix sont fermes et définitifs. Des acomptes pourront être versés au fur et à mesure du déroulement de la prestation, sur présentation de justificatifs.</w:t>
      </w:r>
    </w:p>
    <w:p w14:paraId="5505D5D8" w14:textId="77777777" w:rsidR="0007613F" w:rsidRDefault="0007613F" w:rsidP="00941C14">
      <w:pPr>
        <w:rPr>
          <w:rFonts w:cs="Calibri"/>
          <w:sz w:val="24"/>
        </w:rPr>
      </w:pPr>
    </w:p>
    <w:p w14:paraId="5BE99722" w14:textId="77777777" w:rsidR="0007613F" w:rsidRPr="0007613F" w:rsidRDefault="008F78B1" w:rsidP="0007613F">
      <w:pPr>
        <w:rPr>
          <w:rFonts w:cs="Calibri"/>
          <w:b/>
          <w:sz w:val="24"/>
        </w:rPr>
      </w:pPr>
      <w:r>
        <w:rPr>
          <w:rFonts w:cs="Calibri"/>
          <w:b/>
          <w:sz w:val="24"/>
        </w:rPr>
        <w:t>ARTICLE 9</w:t>
      </w:r>
      <w:r w:rsidR="0007613F" w:rsidRPr="0007613F">
        <w:rPr>
          <w:rFonts w:cs="Calibri"/>
          <w:b/>
          <w:sz w:val="24"/>
        </w:rPr>
        <w:t xml:space="preserve"> : Sous Traitance </w:t>
      </w:r>
    </w:p>
    <w:p w14:paraId="2B57E120" w14:textId="77777777" w:rsidR="0007613F" w:rsidRDefault="0007613F" w:rsidP="0007613F">
      <w:pPr>
        <w:rPr>
          <w:rFonts w:cs="Calibri"/>
          <w:sz w:val="24"/>
        </w:rPr>
      </w:pPr>
    </w:p>
    <w:p w14:paraId="65644012" w14:textId="5616F79B" w:rsidR="0007613F" w:rsidRDefault="0007613F" w:rsidP="0007613F">
      <w:pPr>
        <w:rPr>
          <w:sz w:val="24"/>
        </w:rPr>
      </w:pPr>
      <w:r w:rsidRPr="0007613F">
        <w:rPr>
          <w:sz w:val="24"/>
        </w:rPr>
        <w:t xml:space="preserve">La sous </w:t>
      </w:r>
      <w:proofErr w:type="spellStart"/>
      <w:r w:rsidRPr="0007613F">
        <w:rPr>
          <w:sz w:val="24"/>
        </w:rPr>
        <w:t>traitance</w:t>
      </w:r>
      <w:proofErr w:type="spellEnd"/>
      <w:r w:rsidRPr="0007613F">
        <w:rPr>
          <w:sz w:val="24"/>
        </w:rPr>
        <w:t xml:space="preserve"> ou la </w:t>
      </w:r>
      <w:proofErr w:type="spellStart"/>
      <w:r w:rsidRPr="0007613F">
        <w:rPr>
          <w:sz w:val="24"/>
        </w:rPr>
        <w:t>co</w:t>
      </w:r>
      <w:proofErr w:type="spellEnd"/>
      <w:r w:rsidRPr="0007613F">
        <w:rPr>
          <w:sz w:val="24"/>
        </w:rPr>
        <w:t xml:space="preserve"> </w:t>
      </w:r>
      <w:proofErr w:type="spellStart"/>
      <w:r w:rsidRPr="0007613F">
        <w:rPr>
          <w:sz w:val="24"/>
        </w:rPr>
        <w:t>traitance</w:t>
      </w:r>
      <w:proofErr w:type="spellEnd"/>
      <w:r w:rsidRPr="0007613F">
        <w:rPr>
          <w:sz w:val="24"/>
        </w:rPr>
        <w:t xml:space="preserve"> est admise, à condition d’en faire la demande préalable auprès de la Communauté de Communes Bazois Loire Morvan, </w:t>
      </w:r>
      <w:r w:rsidR="00706565">
        <w:rPr>
          <w:sz w:val="24"/>
        </w:rPr>
        <w:t>pôle commande publique</w:t>
      </w:r>
      <w:r w:rsidRPr="0007613F">
        <w:rPr>
          <w:sz w:val="24"/>
        </w:rPr>
        <w:t xml:space="preserve">. </w:t>
      </w:r>
    </w:p>
    <w:p w14:paraId="51FADC43" w14:textId="77777777" w:rsidR="0007613F" w:rsidRDefault="0007613F" w:rsidP="0007613F">
      <w:pPr>
        <w:rPr>
          <w:sz w:val="24"/>
        </w:rPr>
      </w:pPr>
    </w:p>
    <w:p w14:paraId="1FE0DB7F" w14:textId="77777777" w:rsidR="00941C14" w:rsidRPr="00941C14" w:rsidRDefault="008F78B1" w:rsidP="00941C14">
      <w:pPr>
        <w:rPr>
          <w:rFonts w:cs="Calibri"/>
          <w:b/>
          <w:bCs/>
          <w:sz w:val="24"/>
        </w:rPr>
      </w:pPr>
      <w:r>
        <w:rPr>
          <w:rFonts w:cs="Calibri"/>
          <w:b/>
          <w:bCs/>
          <w:sz w:val="24"/>
        </w:rPr>
        <w:t>ARTICLE 10</w:t>
      </w:r>
      <w:r w:rsidR="000831BF">
        <w:rPr>
          <w:rFonts w:cs="Calibri"/>
          <w:b/>
          <w:bCs/>
          <w:sz w:val="24"/>
        </w:rPr>
        <w:t> :</w:t>
      </w:r>
      <w:r w:rsidR="00941C14" w:rsidRPr="00941C14">
        <w:rPr>
          <w:rFonts w:cs="Calibri"/>
          <w:b/>
          <w:bCs/>
          <w:sz w:val="24"/>
        </w:rPr>
        <w:t xml:space="preserve"> Conditions d’envoi des offres</w:t>
      </w:r>
    </w:p>
    <w:p w14:paraId="105152DC" w14:textId="77777777" w:rsidR="00941C14" w:rsidRPr="00941C14" w:rsidRDefault="00941C14" w:rsidP="00941C14">
      <w:pPr>
        <w:rPr>
          <w:rFonts w:cs="Calibri"/>
          <w:b/>
          <w:sz w:val="24"/>
        </w:rPr>
      </w:pPr>
    </w:p>
    <w:p w14:paraId="1AE46C7C" w14:textId="77777777" w:rsidR="00941C14" w:rsidRDefault="00941C14" w:rsidP="00941C14">
      <w:pPr>
        <w:rPr>
          <w:rFonts w:cs="Calibri"/>
          <w:sz w:val="24"/>
        </w:rPr>
      </w:pPr>
      <w:r w:rsidRPr="00941C14">
        <w:rPr>
          <w:rFonts w:cs="Calibri"/>
          <w:sz w:val="24"/>
        </w:rPr>
        <w:t xml:space="preserve">Le pouvoir adjudicateur impose les plis adressés par voie électronique à l’adresse suivante : </w:t>
      </w:r>
      <w:hyperlink r:id="rId13" w:history="1">
        <w:r w:rsidRPr="00CA170D">
          <w:rPr>
            <w:rStyle w:val="Lienhypertexte"/>
            <w:rFonts w:cs="Calibri"/>
            <w:sz w:val="24"/>
          </w:rPr>
          <w:t>https://www.ternum-bfc.fr/</w:t>
        </w:r>
      </w:hyperlink>
    </w:p>
    <w:p w14:paraId="48228B1E" w14:textId="77777777" w:rsidR="00941C14" w:rsidRPr="00941C14" w:rsidRDefault="00941C14" w:rsidP="00941C14">
      <w:pPr>
        <w:rPr>
          <w:rFonts w:cs="Calibri"/>
          <w:sz w:val="24"/>
        </w:rPr>
      </w:pPr>
    </w:p>
    <w:p w14:paraId="703FCEF8" w14:textId="77777777" w:rsidR="00941C14" w:rsidRDefault="00941C14" w:rsidP="00941C14">
      <w:pPr>
        <w:rPr>
          <w:rFonts w:cs="Calibri"/>
          <w:sz w:val="24"/>
        </w:rPr>
      </w:pPr>
      <w:r w:rsidRPr="00941C14">
        <w:rPr>
          <w:rFonts w:cs="Calibri"/>
          <w:sz w:val="24"/>
        </w:rPr>
        <w:t xml:space="preserve">Le choix du mode de transmission est irréversible. Les candidats doivent appliquer le même mode de transmission à tous les documents transmis au pouvoir adjudicateur. </w:t>
      </w:r>
    </w:p>
    <w:p w14:paraId="5AF3EE76" w14:textId="77777777" w:rsidR="00A025F8" w:rsidRDefault="00A025F8" w:rsidP="000831BF">
      <w:pPr>
        <w:pStyle w:val="05ARTICLENiv1-Texte"/>
        <w:rPr>
          <w:rFonts w:ascii="Calibri" w:hAnsi="Calibri" w:cs="Calibri"/>
          <w:sz w:val="24"/>
          <w:szCs w:val="24"/>
        </w:rPr>
      </w:pPr>
    </w:p>
    <w:p w14:paraId="5B101422" w14:textId="77777777" w:rsidR="000831BF" w:rsidRPr="000831BF" w:rsidRDefault="000831BF" w:rsidP="000831BF">
      <w:pPr>
        <w:pStyle w:val="05ARTICLENiv1-Texte"/>
        <w:rPr>
          <w:rFonts w:ascii="Calibri" w:hAnsi="Calibri" w:cs="Calibri"/>
          <w:sz w:val="24"/>
          <w:szCs w:val="24"/>
        </w:rPr>
      </w:pPr>
      <w:r w:rsidRPr="000831BF">
        <w:rPr>
          <w:rFonts w:ascii="Calibri" w:hAnsi="Calibri" w:cs="Calibri"/>
          <w:sz w:val="24"/>
          <w:szCs w:val="24"/>
        </w:rPr>
        <w:t>Le pouvoir adjudicateur se réserve le droit d'apporter au plus tard 8 jours avant la date limite fixée pour la réception des offres, des modifications de détail au dossier de consultation. Les candidats devront alors répondre sur la base du dossier modifié sans pouvoir élever aucune réclamation à ce sujet.</w:t>
      </w:r>
    </w:p>
    <w:p w14:paraId="12E15271" w14:textId="77777777" w:rsidR="000831BF" w:rsidRPr="000831BF" w:rsidRDefault="000831BF" w:rsidP="000831BF">
      <w:pPr>
        <w:pStyle w:val="05ARTICLENiv1-Texte"/>
        <w:rPr>
          <w:rFonts w:ascii="Calibri" w:hAnsi="Calibri" w:cs="Calibri"/>
          <w:sz w:val="24"/>
          <w:szCs w:val="24"/>
        </w:rPr>
      </w:pPr>
      <w:r w:rsidRPr="000831BF">
        <w:rPr>
          <w:rFonts w:ascii="Calibri" w:hAnsi="Calibri" w:cs="Calibri"/>
          <w:sz w:val="24"/>
          <w:szCs w:val="24"/>
        </w:rPr>
        <w:t>Si pendant l'étude du dossier par les candidats la date limite ci-dessus est reportée, la disposition précédente est applicable en fonction de cette nouvelle date.</w:t>
      </w:r>
    </w:p>
    <w:p w14:paraId="692476B7" w14:textId="77777777" w:rsidR="000831BF" w:rsidRPr="000831BF" w:rsidRDefault="000831BF" w:rsidP="000831BF">
      <w:pPr>
        <w:rPr>
          <w:rFonts w:cs="Calibri"/>
          <w:sz w:val="24"/>
        </w:rPr>
      </w:pPr>
      <w:r w:rsidRPr="000831BF">
        <w:rPr>
          <w:rFonts w:cs="Calibri"/>
          <w:sz w:val="24"/>
        </w:rPr>
        <w:t xml:space="preserve">Le pouvoir adjudicateur ou son représentant répondra aux questions adressées jusqu’à 48 heures avant la fin de la consultation par courriel, via la messagerie du site </w:t>
      </w:r>
      <w:hyperlink r:id="rId14" w:history="1">
        <w:r w:rsidRPr="000831BF">
          <w:rPr>
            <w:rStyle w:val="Lienhypertexte"/>
            <w:rFonts w:cs="Calibri"/>
            <w:sz w:val="24"/>
          </w:rPr>
          <w:t>https://www.ternum-bfc.fr/</w:t>
        </w:r>
      </w:hyperlink>
    </w:p>
    <w:p w14:paraId="36EB3721" w14:textId="77777777" w:rsidR="000831BF" w:rsidRDefault="000831BF" w:rsidP="000831BF">
      <w:pPr>
        <w:pStyle w:val="05ARTICLENiv1-Texte"/>
        <w:rPr>
          <w:rFonts w:ascii="Calibri" w:hAnsi="Calibri" w:cs="Calibri"/>
          <w:b/>
          <w:sz w:val="22"/>
          <w:szCs w:val="22"/>
        </w:rPr>
      </w:pPr>
    </w:p>
    <w:p w14:paraId="78AEAEFF" w14:textId="77777777" w:rsidR="000831BF" w:rsidRPr="000831BF" w:rsidRDefault="000831BF" w:rsidP="000831BF">
      <w:pPr>
        <w:pStyle w:val="05ARTICLENiv1-Texte"/>
        <w:rPr>
          <w:rFonts w:ascii="Calibri" w:hAnsi="Calibri" w:cs="Calibri"/>
          <w:b/>
          <w:sz w:val="24"/>
          <w:szCs w:val="24"/>
        </w:rPr>
      </w:pPr>
      <w:r w:rsidRPr="000831BF">
        <w:rPr>
          <w:rFonts w:ascii="Calibri" w:hAnsi="Calibri" w:cs="Calibri"/>
          <w:b/>
          <w:sz w:val="24"/>
          <w:szCs w:val="24"/>
        </w:rPr>
        <w:t>Il ne sera répondu à aucune question orale.</w:t>
      </w:r>
    </w:p>
    <w:p w14:paraId="607C6DD0" w14:textId="77777777" w:rsidR="000831BF" w:rsidRPr="000831BF" w:rsidRDefault="000831BF" w:rsidP="000831BF">
      <w:pPr>
        <w:rPr>
          <w:rFonts w:cs="Calibri"/>
          <w:sz w:val="24"/>
        </w:rPr>
      </w:pPr>
      <w:r w:rsidRPr="000831BF">
        <w:rPr>
          <w:rFonts w:cs="Calibri"/>
          <w:sz w:val="24"/>
        </w:rPr>
        <w:t xml:space="preserve">Un document unique de marché européen (DUME), </w:t>
      </w:r>
      <w:proofErr w:type="spellStart"/>
      <w:r w:rsidRPr="000831BF">
        <w:rPr>
          <w:rFonts w:cs="Calibri"/>
          <w:sz w:val="24"/>
        </w:rPr>
        <w:t>pré-rempli</w:t>
      </w:r>
      <w:proofErr w:type="spellEnd"/>
      <w:r w:rsidRPr="000831BF">
        <w:rPr>
          <w:rFonts w:cs="Calibri"/>
          <w:sz w:val="24"/>
        </w:rPr>
        <w:t xml:space="preserve"> par l’acheteur et rédigé en français, pourra être remis par le candidat, chaque cotraitant et chaque sous-traitant en lieu et place :</w:t>
      </w:r>
    </w:p>
    <w:p w14:paraId="208DA419" w14:textId="77777777" w:rsidR="000831BF" w:rsidRPr="000831BF" w:rsidRDefault="000831BF" w:rsidP="000831BF">
      <w:pPr>
        <w:numPr>
          <w:ilvl w:val="0"/>
          <w:numId w:val="36"/>
        </w:numPr>
        <w:rPr>
          <w:rFonts w:cs="Calibri"/>
          <w:sz w:val="24"/>
        </w:rPr>
      </w:pPr>
      <w:proofErr w:type="gramStart"/>
      <w:r w:rsidRPr="000831BF">
        <w:rPr>
          <w:rFonts w:cs="Calibri"/>
          <w:sz w:val="24"/>
        </w:rPr>
        <w:t>de</w:t>
      </w:r>
      <w:proofErr w:type="gramEnd"/>
      <w:r w:rsidRPr="000831BF">
        <w:rPr>
          <w:rFonts w:cs="Calibri"/>
          <w:sz w:val="24"/>
        </w:rPr>
        <w:t xml:space="preserve"> la déclaration sur l’honneur</w:t>
      </w:r>
      <w:r w:rsidRPr="000831BF">
        <w:rPr>
          <w:rFonts w:cs="Calibri"/>
          <w:b/>
          <w:sz w:val="24"/>
        </w:rPr>
        <w:t xml:space="preserve"> </w:t>
      </w:r>
      <w:r w:rsidRPr="000831BF">
        <w:rPr>
          <w:rFonts w:cs="Calibri"/>
          <w:sz w:val="24"/>
        </w:rPr>
        <w:t>attestant qu’il ne fait pas l’objet d’une des interdictions de soumissionner telles que définies à l’article 45 et 48 de l’ordonnance du 23 juillet 2015</w:t>
      </w:r>
    </w:p>
    <w:p w14:paraId="74DD1D42" w14:textId="77777777" w:rsidR="000831BF" w:rsidRPr="000831BF" w:rsidRDefault="000831BF" w:rsidP="000831BF">
      <w:pPr>
        <w:numPr>
          <w:ilvl w:val="0"/>
          <w:numId w:val="36"/>
        </w:numPr>
        <w:rPr>
          <w:rFonts w:cs="Calibri"/>
          <w:sz w:val="24"/>
        </w:rPr>
      </w:pPr>
      <w:proofErr w:type="gramStart"/>
      <w:r w:rsidRPr="000831BF">
        <w:rPr>
          <w:rFonts w:cs="Calibri"/>
          <w:sz w:val="24"/>
        </w:rPr>
        <w:t>des</w:t>
      </w:r>
      <w:proofErr w:type="gramEnd"/>
      <w:r w:rsidRPr="000831BF">
        <w:rPr>
          <w:rFonts w:cs="Calibri"/>
          <w:sz w:val="24"/>
        </w:rPr>
        <w:t xml:space="preserve"> documents et renseignements demandés par le pouvoir adjudicateur aux fins de vérification de l’aptitude à exercer l’activité professionnelle, de la capacité économique et financière et des capacités techniques et professionnelles du candidat.</w:t>
      </w:r>
    </w:p>
    <w:p w14:paraId="61B8666F" w14:textId="77777777" w:rsidR="000831BF" w:rsidRPr="000831BF" w:rsidRDefault="000831BF" w:rsidP="000831BF">
      <w:pPr>
        <w:rPr>
          <w:rFonts w:cs="Calibri"/>
          <w:sz w:val="24"/>
        </w:rPr>
      </w:pPr>
      <w:r w:rsidRPr="000831BF">
        <w:rPr>
          <w:rFonts w:cs="Calibri"/>
          <w:sz w:val="24"/>
        </w:rPr>
        <w:t>Le DUME peut être accessible :</w:t>
      </w:r>
    </w:p>
    <w:p w14:paraId="7A3E9B18" w14:textId="77777777" w:rsidR="000831BF" w:rsidRPr="000831BF" w:rsidRDefault="000831BF" w:rsidP="000831BF">
      <w:pPr>
        <w:numPr>
          <w:ilvl w:val="0"/>
          <w:numId w:val="37"/>
        </w:numPr>
        <w:rPr>
          <w:rFonts w:cs="Calibri"/>
          <w:sz w:val="24"/>
        </w:rPr>
      </w:pPr>
      <w:r w:rsidRPr="000831BF">
        <w:rPr>
          <w:rFonts w:cs="Calibri"/>
          <w:sz w:val="24"/>
        </w:rPr>
        <w:t>Par le profil d’acheteur</w:t>
      </w:r>
    </w:p>
    <w:p w14:paraId="4ED0E1B4" w14:textId="77777777" w:rsidR="000831BF" w:rsidRPr="000831BF" w:rsidRDefault="000831BF" w:rsidP="000831BF">
      <w:pPr>
        <w:numPr>
          <w:ilvl w:val="0"/>
          <w:numId w:val="37"/>
        </w:numPr>
        <w:rPr>
          <w:rFonts w:cs="Calibri"/>
          <w:sz w:val="24"/>
        </w:rPr>
      </w:pPr>
      <w:r w:rsidRPr="000831BF">
        <w:rPr>
          <w:rFonts w:cs="Calibri"/>
          <w:sz w:val="24"/>
        </w:rPr>
        <w:t xml:space="preserve">Par l’utilitaire disponible à l’adresse URL suivante : </w:t>
      </w:r>
      <w:hyperlink r:id="rId15" w:history="1">
        <w:r w:rsidRPr="000831BF">
          <w:rPr>
            <w:rStyle w:val="Lienhypertexte"/>
            <w:rFonts w:cs="Calibri"/>
            <w:sz w:val="24"/>
          </w:rPr>
          <w:t>https://dume.chorus-pro.gouv.fr/</w:t>
        </w:r>
      </w:hyperlink>
    </w:p>
    <w:p w14:paraId="3E6F8524" w14:textId="77777777" w:rsidR="000831BF" w:rsidRPr="000831BF" w:rsidRDefault="000831BF" w:rsidP="000831BF">
      <w:pPr>
        <w:numPr>
          <w:ilvl w:val="0"/>
          <w:numId w:val="37"/>
        </w:numPr>
        <w:rPr>
          <w:rFonts w:cs="Calibri"/>
          <w:sz w:val="24"/>
        </w:rPr>
      </w:pPr>
      <w:r w:rsidRPr="000831BF">
        <w:rPr>
          <w:rFonts w:cs="Calibri"/>
          <w:sz w:val="24"/>
        </w:rPr>
        <w:t>Par l’outil mis en place par la Commission européenne</w:t>
      </w:r>
    </w:p>
    <w:p w14:paraId="57538C3F" w14:textId="77777777" w:rsidR="000831BF" w:rsidRPr="000831BF" w:rsidRDefault="000831BF" w:rsidP="000831BF">
      <w:pPr>
        <w:rPr>
          <w:rFonts w:cs="Calibri"/>
          <w:sz w:val="24"/>
        </w:rPr>
      </w:pPr>
      <w:r w:rsidRPr="000831BF">
        <w:rPr>
          <w:rFonts w:cs="Calibri"/>
          <w:sz w:val="24"/>
        </w:rPr>
        <w:t>Le pouvoir adjudicateur autorise les candidats à se limiter à indiquer dans le DUME qu'ils disposent de l'aptitude et des capacités requises sans fournir d'informations particulières sur celles-ci, conformément aux dispositions de l’article 49 du décret du 25 mars 2016. La vérification des capacités du candidat pourra être effectuée à tout moment de la procédure et au plus tard avant l’attribution du marché. Les candidats devront alors produire les pièces visées ci-dessus dans un délai de 5 jours à compter de la demande du pouvoir adjudicateur</w:t>
      </w:r>
      <w:r w:rsidRPr="000831BF">
        <w:rPr>
          <w:rFonts w:cs="Calibri"/>
          <w:iCs/>
          <w:sz w:val="24"/>
        </w:rPr>
        <w:t>.</w:t>
      </w:r>
    </w:p>
    <w:p w14:paraId="3B382261" w14:textId="77777777" w:rsidR="000831BF" w:rsidRPr="000831BF" w:rsidRDefault="000831BF" w:rsidP="000831BF">
      <w:pPr>
        <w:rPr>
          <w:rFonts w:cs="Calibri"/>
          <w:iCs/>
          <w:sz w:val="24"/>
        </w:rPr>
      </w:pPr>
      <w:r w:rsidRPr="000831BF">
        <w:rPr>
          <w:rFonts w:cs="Calibri"/>
          <w:iCs/>
          <w:sz w:val="24"/>
        </w:rPr>
        <w:t>Les candidats auront la possibilité de ne pas remettre un ou plusieurs des documents ou renseignements demandés dans le cadre de la présente consultation s’ils ont déjà été remis dans le cadre d’une précédente consultation et si les conditions suivantes sont réunies :</w:t>
      </w:r>
    </w:p>
    <w:p w14:paraId="738BC6BD" w14:textId="77777777" w:rsidR="000831BF" w:rsidRPr="000831BF" w:rsidRDefault="000831BF" w:rsidP="000831BF">
      <w:pPr>
        <w:numPr>
          <w:ilvl w:val="0"/>
          <w:numId w:val="38"/>
        </w:numPr>
        <w:rPr>
          <w:rFonts w:cs="Calibri"/>
          <w:iCs/>
          <w:sz w:val="24"/>
        </w:rPr>
      </w:pPr>
      <w:r w:rsidRPr="000831BF">
        <w:rPr>
          <w:rFonts w:cs="Calibri"/>
          <w:iCs/>
          <w:sz w:val="24"/>
        </w:rPr>
        <w:t xml:space="preserve">Les candidats doivent préciser à cet effet, dans leur dossier de candidature, </w:t>
      </w:r>
    </w:p>
    <w:p w14:paraId="54544941" w14:textId="77777777" w:rsidR="000831BF" w:rsidRPr="000831BF" w:rsidRDefault="000831BF" w:rsidP="000831BF">
      <w:pPr>
        <w:numPr>
          <w:ilvl w:val="1"/>
          <w:numId w:val="38"/>
        </w:numPr>
        <w:rPr>
          <w:rFonts w:cs="Calibri"/>
          <w:iCs/>
          <w:sz w:val="24"/>
        </w:rPr>
      </w:pPr>
      <w:proofErr w:type="gramStart"/>
      <w:r w:rsidRPr="000831BF">
        <w:rPr>
          <w:rFonts w:cs="Calibri"/>
          <w:iCs/>
          <w:sz w:val="24"/>
        </w:rPr>
        <w:t>d’une</w:t>
      </w:r>
      <w:proofErr w:type="gramEnd"/>
      <w:r w:rsidRPr="000831BF">
        <w:rPr>
          <w:rFonts w:cs="Calibri"/>
          <w:iCs/>
          <w:sz w:val="24"/>
        </w:rPr>
        <w:t xml:space="preserve"> part, la liste des documents qui peuvent être obtenus par ce biais, </w:t>
      </w:r>
    </w:p>
    <w:p w14:paraId="408B218C" w14:textId="77777777" w:rsidR="000831BF" w:rsidRPr="000831BF" w:rsidRDefault="000831BF" w:rsidP="000831BF">
      <w:pPr>
        <w:numPr>
          <w:ilvl w:val="1"/>
          <w:numId w:val="38"/>
        </w:numPr>
        <w:rPr>
          <w:rFonts w:cs="Calibri"/>
          <w:iCs/>
          <w:sz w:val="24"/>
        </w:rPr>
      </w:pPr>
      <w:proofErr w:type="gramStart"/>
      <w:r w:rsidRPr="000831BF">
        <w:rPr>
          <w:rFonts w:cs="Calibri"/>
          <w:iCs/>
          <w:sz w:val="24"/>
        </w:rPr>
        <w:t>et</w:t>
      </w:r>
      <w:proofErr w:type="gramEnd"/>
      <w:r w:rsidRPr="000831BF">
        <w:rPr>
          <w:rFonts w:cs="Calibri"/>
          <w:iCs/>
          <w:sz w:val="24"/>
        </w:rPr>
        <w:t xml:space="preserve"> d’autre part, l’identification de la consultation lors de laquelle les pièces ont été remises. </w:t>
      </w:r>
    </w:p>
    <w:p w14:paraId="3492D705" w14:textId="77777777" w:rsidR="000831BF" w:rsidRPr="000831BF" w:rsidRDefault="000831BF" w:rsidP="000831BF">
      <w:pPr>
        <w:numPr>
          <w:ilvl w:val="0"/>
          <w:numId w:val="38"/>
        </w:numPr>
        <w:rPr>
          <w:rFonts w:cs="Calibri"/>
          <w:iCs/>
          <w:sz w:val="24"/>
        </w:rPr>
      </w:pPr>
      <w:r w:rsidRPr="000831BF">
        <w:rPr>
          <w:rFonts w:cs="Calibri"/>
          <w:iCs/>
          <w:sz w:val="24"/>
        </w:rPr>
        <w:t xml:space="preserve">Les documents doivent être toujours valables. </w:t>
      </w:r>
    </w:p>
    <w:p w14:paraId="004FA885" w14:textId="77777777" w:rsidR="000831BF" w:rsidRPr="000831BF" w:rsidRDefault="000831BF" w:rsidP="000831BF">
      <w:pPr>
        <w:rPr>
          <w:rFonts w:cs="Calibri"/>
          <w:sz w:val="24"/>
        </w:rPr>
      </w:pPr>
      <w:r w:rsidRPr="000831BF">
        <w:rPr>
          <w:rFonts w:cs="Calibri"/>
          <w:iCs/>
          <w:sz w:val="24"/>
        </w:rPr>
        <w:t>A défaut, la candidature sera considérée comme incomplète. </w:t>
      </w:r>
    </w:p>
    <w:p w14:paraId="0B00B7A8" w14:textId="77777777" w:rsidR="000831BF" w:rsidRPr="000831BF" w:rsidRDefault="000831BF" w:rsidP="000831BF">
      <w:pPr>
        <w:rPr>
          <w:rFonts w:cs="Calibri"/>
          <w:iCs/>
          <w:sz w:val="24"/>
        </w:rPr>
      </w:pPr>
      <w:r w:rsidRPr="000831BF">
        <w:rPr>
          <w:rFonts w:cs="Calibri"/>
          <w:iCs/>
          <w:sz w:val="24"/>
        </w:rPr>
        <w:lastRenderedPageBreak/>
        <w:t>Les candidats sont informés qu’ils ne sont pas tenus de fournir les documents et renseignements que le pouvoir adjudicateur peut obtenir directement par le biais d’un système électronique de mise à disposition administré par un organisme officiel ou d’un espace de stockage numérique, si les conditions suivantes sont réunies :</w:t>
      </w:r>
    </w:p>
    <w:p w14:paraId="35926A7F" w14:textId="77777777" w:rsidR="000831BF" w:rsidRPr="000831BF" w:rsidRDefault="000831BF" w:rsidP="000831BF">
      <w:pPr>
        <w:numPr>
          <w:ilvl w:val="0"/>
          <w:numId w:val="39"/>
        </w:numPr>
        <w:rPr>
          <w:rFonts w:cs="Calibri"/>
          <w:iCs/>
          <w:sz w:val="24"/>
        </w:rPr>
      </w:pPr>
      <w:r w:rsidRPr="000831BF">
        <w:rPr>
          <w:rFonts w:cs="Calibri"/>
          <w:iCs/>
          <w:sz w:val="24"/>
        </w:rPr>
        <w:t xml:space="preserve">Les candidats doivent indiquer dans leur dossier de candidature, </w:t>
      </w:r>
    </w:p>
    <w:p w14:paraId="4D0C5069" w14:textId="77777777" w:rsidR="000831BF" w:rsidRPr="000831BF" w:rsidRDefault="000831BF" w:rsidP="000831BF">
      <w:pPr>
        <w:numPr>
          <w:ilvl w:val="1"/>
          <w:numId w:val="39"/>
        </w:numPr>
        <w:rPr>
          <w:rFonts w:cs="Calibri"/>
          <w:iCs/>
          <w:sz w:val="24"/>
        </w:rPr>
      </w:pPr>
      <w:proofErr w:type="gramStart"/>
      <w:r w:rsidRPr="000831BF">
        <w:rPr>
          <w:rFonts w:cs="Calibri"/>
          <w:iCs/>
          <w:sz w:val="24"/>
        </w:rPr>
        <w:t>d’une</w:t>
      </w:r>
      <w:proofErr w:type="gramEnd"/>
      <w:r w:rsidRPr="000831BF">
        <w:rPr>
          <w:rFonts w:cs="Calibri"/>
          <w:iCs/>
          <w:sz w:val="24"/>
        </w:rPr>
        <w:t xml:space="preserve"> part la liste des documents qui peuvent être obtenus par ce biais </w:t>
      </w:r>
    </w:p>
    <w:p w14:paraId="6C75A53B" w14:textId="77777777" w:rsidR="000831BF" w:rsidRPr="000831BF" w:rsidRDefault="000831BF" w:rsidP="000831BF">
      <w:pPr>
        <w:numPr>
          <w:ilvl w:val="1"/>
          <w:numId w:val="39"/>
        </w:numPr>
        <w:rPr>
          <w:rFonts w:cs="Calibri"/>
          <w:iCs/>
          <w:sz w:val="24"/>
        </w:rPr>
      </w:pPr>
      <w:proofErr w:type="gramStart"/>
      <w:r w:rsidRPr="000831BF">
        <w:rPr>
          <w:rFonts w:cs="Calibri"/>
          <w:iCs/>
          <w:sz w:val="24"/>
        </w:rPr>
        <w:t>et</w:t>
      </w:r>
      <w:proofErr w:type="gramEnd"/>
      <w:r w:rsidRPr="000831BF">
        <w:rPr>
          <w:rFonts w:cs="Calibri"/>
          <w:iCs/>
          <w:sz w:val="24"/>
        </w:rPr>
        <w:t xml:space="preserve"> d’autre part les modalités de consultation de ce système et/ou d’accès à cet espace. </w:t>
      </w:r>
    </w:p>
    <w:p w14:paraId="7850C782" w14:textId="77777777" w:rsidR="000831BF" w:rsidRPr="000831BF" w:rsidRDefault="000831BF" w:rsidP="000831BF">
      <w:pPr>
        <w:numPr>
          <w:ilvl w:val="0"/>
          <w:numId w:val="39"/>
        </w:numPr>
        <w:rPr>
          <w:rFonts w:cs="Calibri"/>
          <w:iCs/>
          <w:sz w:val="24"/>
        </w:rPr>
      </w:pPr>
      <w:r w:rsidRPr="000831BF">
        <w:rPr>
          <w:rFonts w:cs="Calibri"/>
          <w:iCs/>
          <w:sz w:val="24"/>
        </w:rPr>
        <w:t xml:space="preserve">L’accès à ces documents est gratuit. </w:t>
      </w:r>
    </w:p>
    <w:p w14:paraId="4E02C8D3" w14:textId="77777777" w:rsidR="000831BF" w:rsidRPr="000831BF" w:rsidRDefault="000831BF" w:rsidP="000831BF">
      <w:pPr>
        <w:rPr>
          <w:rFonts w:cs="Calibri"/>
          <w:iCs/>
          <w:sz w:val="24"/>
        </w:rPr>
      </w:pPr>
      <w:r w:rsidRPr="000831BF">
        <w:rPr>
          <w:rFonts w:cs="Calibri"/>
          <w:iCs/>
          <w:sz w:val="24"/>
        </w:rPr>
        <w:t>A défaut, la candidature sera considérée comme incomplète. </w:t>
      </w:r>
    </w:p>
    <w:p w14:paraId="5BDF3791" w14:textId="77777777" w:rsidR="00941C14" w:rsidRPr="00941C14" w:rsidRDefault="00941C14" w:rsidP="00941C14">
      <w:pPr>
        <w:rPr>
          <w:rFonts w:cs="Calibri"/>
          <w:sz w:val="24"/>
        </w:rPr>
      </w:pPr>
    </w:p>
    <w:p w14:paraId="1D63AB9E" w14:textId="77777777" w:rsidR="00941C14" w:rsidRPr="00941C14" w:rsidRDefault="00D84470" w:rsidP="00941C14">
      <w:pPr>
        <w:rPr>
          <w:rFonts w:cs="Calibri"/>
          <w:b/>
          <w:bCs/>
          <w:sz w:val="24"/>
        </w:rPr>
      </w:pPr>
      <w:r>
        <w:rPr>
          <w:rFonts w:cs="Calibri"/>
          <w:b/>
          <w:bCs/>
          <w:sz w:val="24"/>
        </w:rPr>
        <w:t>ARTICLE 1</w:t>
      </w:r>
      <w:r w:rsidR="008F78B1">
        <w:rPr>
          <w:rFonts w:cs="Calibri"/>
          <w:b/>
          <w:bCs/>
          <w:sz w:val="24"/>
        </w:rPr>
        <w:t>1</w:t>
      </w:r>
      <w:r w:rsidR="00941C14" w:rsidRPr="00941C14">
        <w:rPr>
          <w:rFonts w:cs="Calibri"/>
          <w:b/>
          <w:bCs/>
          <w:sz w:val="24"/>
        </w:rPr>
        <w:t xml:space="preserve"> : Date limite de réception des offres </w:t>
      </w:r>
    </w:p>
    <w:p w14:paraId="13BB7C21" w14:textId="77777777" w:rsidR="00941C14" w:rsidRPr="00941C14" w:rsidRDefault="00941C14" w:rsidP="00941C14">
      <w:pPr>
        <w:rPr>
          <w:rFonts w:cs="Calibri"/>
          <w:b/>
          <w:sz w:val="24"/>
        </w:rPr>
      </w:pPr>
    </w:p>
    <w:p w14:paraId="1A95CC84" w14:textId="77777777" w:rsidR="00941C14" w:rsidRPr="00941C14" w:rsidRDefault="00941C14" w:rsidP="00941C14">
      <w:pPr>
        <w:numPr>
          <w:ilvl w:val="0"/>
          <w:numId w:val="33"/>
        </w:numPr>
        <w:rPr>
          <w:rFonts w:cs="Calibri"/>
          <w:sz w:val="24"/>
        </w:rPr>
      </w:pPr>
      <w:r w:rsidRPr="00941C14">
        <w:rPr>
          <w:rFonts w:cs="Calibri"/>
          <w:sz w:val="24"/>
        </w:rPr>
        <w:t xml:space="preserve">La date limite de réception des offres est indiquée à la page de garde du présent document. </w:t>
      </w:r>
    </w:p>
    <w:p w14:paraId="7FD3A536" w14:textId="77777777" w:rsidR="00941C14" w:rsidRPr="00941C14" w:rsidRDefault="00941C14" w:rsidP="00941C14">
      <w:pPr>
        <w:rPr>
          <w:rFonts w:cs="Calibri"/>
          <w:b/>
          <w:sz w:val="24"/>
        </w:rPr>
      </w:pPr>
    </w:p>
    <w:p w14:paraId="757610D5" w14:textId="77777777" w:rsidR="00941C14" w:rsidRPr="00941C14" w:rsidRDefault="00941C14" w:rsidP="00941C14">
      <w:pPr>
        <w:rPr>
          <w:rFonts w:cs="Calibri"/>
          <w:b/>
          <w:bCs/>
          <w:sz w:val="24"/>
        </w:rPr>
      </w:pPr>
      <w:r w:rsidRPr="00941C14">
        <w:rPr>
          <w:rFonts w:cs="Calibri"/>
          <w:b/>
          <w:bCs/>
          <w:sz w:val="24"/>
        </w:rPr>
        <w:t>ARTICLE 1</w:t>
      </w:r>
      <w:r w:rsidR="008F78B1">
        <w:rPr>
          <w:rFonts w:cs="Calibri"/>
          <w:b/>
          <w:bCs/>
          <w:sz w:val="24"/>
        </w:rPr>
        <w:t>2</w:t>
      </w:r>
      <w:r w:rsidRPr="00941C14">
        <w:rPr>
          <w:rFonts w:cs="Calibri"/>
          <w:b/>
          <w:bCs/>
          <w:sz w:val="24"/>
        </w:rPr>
        <w:t xml:space="preserve"> : Critères de choix et négociations </w:t>
      </w:r>
    </w:p>
    <w:p w14:paraId="4D70C446" w14:textId="77777777" w:rsidR="00941C14" w:rsidRDefault="00941C14" w:rsidP="00941C14">
      <w:pPr>
        <w:rPr>
          <w:rFonts w:cs="Calibri"/>
          <w:sz w:val="24"/>
        </w:rPr>
      </w:pPr>
    </w:p>
    <w:p w14:paraId="7A2685DF" w14:textId="77777777" w:rsidR="00941C14" w:rsidRPr="00941C14" w:rsidRDefault="00941C14" w:rsidP="00941C14">
      <w:pPr>
        <w:rPr>
          <w:rFonts w:cs="Calibri"/>
          <w:sz w:val="24"/>
        </w:rPr>
      </w:pPr>
      <w:r w:rsidRPr="00941C14">
        <w:rPr>
          <w:rFonts w:cs="Calibri"/>
          <w:sz w:val="24"/>
        </w:rPr>
        <w:t>Les critères de choix pour la sélection des offres seront :</w:t>
      </w:r>
    </w:p>
    <w:p w14:paraId="7C2A49A6" w14:textId="5884B250" w:rsidR="00706565" w:rsidRPr="008D3EB4" w:rsidRDefault="00706565" w:rsidP="00706565">
      <w:pPr>
        <w:rPr>
          <w:rFonts w:cs="Calibri"/>
          <w:sz w:val="24"/>
        </w:rPr>
      </w:pPr>
      <w:r>
        <w:rPr>
          <w:rFonts w:cs="Calibri"/>
          <w:sz w:val="24"/>
        </w:rPr>
        <w:t>*</w:t>
      </w:r>
      <w:r w:rsidRPr="008D3EB4">
        <w:rPr>
          <w:rFonts w:cs="Calibri"/>
          <w:sz w:val="24"/>
        </w:rPr>
        <w:t>le prix (50%).</w:t>
      </w:r>
    </w:p>
    <w:p w14:paraId="7D586BA6" w14:textId="70EEFC5F" w:rsidR="00706565" w:rsidRPr="008D3EB4" w:rsidRDefault="00706565" w:rsidP="00706565">
      <w:pPr>
        <w:rPr>
          <w:rFonts w:cs="Calibri"/>
          <w:sz w:val="24"/>
        </w:rPr>
      </w:pPr>
      <w:r>
        <w:rPr>
          <w:rFonts w:cs="Calibri"/>
          <w:sz w:val="24"/>
        </w:rPr>
        <w:t>*</w:t>
      </w:r>
      <w:r w:rsidRPr="008D3EB4">
        <w:rPr>
          <w:rFonts w:cs="Calibri"/>
          <w:sz w:val="24"/>
        </w:rPr>
        <w:t>La qualité technique de l’offre (50%), appréciée selon :</w:t>
      </w:r>
    </w:p>
    <w:p w14:paraId="4426B35E" w14:textId="77777777" w:rsidR="00706565" w:rsidRPr="008D3EB4" w:rsidRDefault="00706565" w:rsidP="00706565">
      <w:pPr>
        <w:rPr>
          <w:rFonts w:cs="Calibri"/>
          <w:sz w:val="24"/>
        </w:rPr>
      </w:pPr>
      <w:r w:rsidRPr="008D3EB4">
        <w:rPr>
          <w:rFonts w:cs="Calibri"/>
          <w:sz w:val="24"/>
        </w:rPr>
        <w:tab/>
      </w:r>
      <w:r w:rsidRPr="008D3EB4">
        <w:rPr>
          <w:rFonts w:cs="Calibri"/>
          <w:sz w:val="24"/>
        </w:rPr>
        <w:tab/>
        <w:t xml:space="preserve">- Références et compétences en rapport avec le </w:t>
      </w:r>
      <w:proofErr w:type="gramStart"/>
      <w:r w:rsidRPr="008D3EB4">
        <w:rPr>
          <w:rFonts w:cs="Calibri"/>
          <w:sz w:val="24"/>
        </w:rPr>
        <w:t>chantier  :</w:t>
      </w:r>
      <w:proofErr w:type="gramEnd"/>
      <w:r w:rsidRPr="008D3EB4">
        <w:rPr>
          <w:rFonts w:cs="Calibri"/>
          <w:sz w:val="24"/>
        </w:rPr>
        <w:t xml:space="preserve"> 30 %</w:t>
      </w:r>
    </w:p>
    <w:p w14:paraId="1BBC04ED" w14:textId="77777777" w:rsidR="00706565" w:rsidRPr="008D3EB4" w:rsidRDefault="00706565" w:rsidP="00706565">
      <w:pPr>
        <w:rPr>
          <w:rFonts w:cs="Calibri"/>
          <w:sz w:val="24"/>
        </w:rPr>
      </w:pPr>
      <w:r w:rsidRPr="008D3EB4">
        <w:rPr>
          <w:rFonts w:cs="Calibri"/>
          <w:sz w:val="24"/>
        </w:rPr>
        <w:tab/>
      </w:r>
      <w:r w:rsidRPr="008D3EB4">
        <w:rPr>
          <w:rFonts w:cs="Calibri"/>
          <w:sz w:val="24"/>
        </w:rPr>
        <w:tab/>
        <w:t>- Moyens humains et matériels en relation avec le chantier : 10%</w:t>
      </w:r>
    </w:p>
    <w:p w14:paraId="1715C188" w14:textId="77777777" w:rsidR="00706565" w:rsidRPr="008D3EB4" w:rsidRDefault="00706565" w:rsidP="00706565">
      <w:pPr>
        <w:rPr>
          <w:rFonts w:cs="Calibri"/>
          <w:sz w:val="24"/>
        </w:rPr>
      </w:pPr>
      <w:r w:rsidRPr="008D3EB4">
        <w:rPr>
          <w:rFonts w:cs="Calibri"/>
          <w:sz w:val="24"/>
        </w:rPr>
        <w:tab/>
      </w:r>
      <w:r w:rsidRPr="008D3EB4">
        <w:rPr>
          <w:rFonts w:cs="Calibri"/>
          <w:sz w:val="24"/>
        </w:rPr>
        <w:tab/>
        <w:t>- Engagements liés au planning : 5%</w:t>
      </w:r>
    </w:p>
    <w:p w14:paraId="38AE322F" w14:textId="77777777" w:rsidR="00706565" w:rsidRPr="008D3EB4" w:rsidRDefault="00706565" w:rsidP="00706565">
      <w:pPr>
        <w:rPr>
          <w:rFonts w:cs="Calibri"/>
          <w:sz w:val="24"/>
        </w:rPr>
      </w:pPr>
      <w:r w:rsidRPr="008D3EB4">
        <w:rPr>
          <w:rFonts w:cs="Calibri"/>
          <w:sz w:val="24"/>
        </w:rPr>
        <w:tab/>
      </w:r>
      <w:r w:rsidRPr="008D3EB4">
        <w:rPr>
          <w:rFonts w:cs="Calibri"/>
          <w:sz w:val="24"/>
        </w:rPr>
        <w:tab/>
        <w:t>-Traitement environnemental des matériaux et du chantier : 5 %</w:t>
      </w:r>
    </w:p>
    <w:p w14:paraId="0DC7FC42" w14:textId="77777777" w:rsidR="00706565" w:rsidRDefault="00706565" w:rsidP="00706565">
      <w:pPr>
        <w:rPr>
          <w:rFonts w:cstheme="minorHAnsi"/>
          <w:sz w:val="24"/>
          <w:lang w:eastAsia="fr-FR"/>
        </w:rPr>
      </w:pPr>
    </w:p>
    <w:p w14:paraId="5CD6D2B6" w14:textId="77777777" w:rsidR="00A974A6" w:rsidRDefault="00A974A6" w:rsidP="00A974A6">
      <w:pPr>
        <w:rPr>
          <w:rFonts w:cs="Calibri"/>
          <w:bCs/>
          <w:sz w:val="24"/>
        </w:rPr>
      </w:pPr>
    </w:p>
    <w:p w14:paraId="385E70A0" w14:textId="77777777" w:rsidR="00A974A6" w:rsidRPr="00A974A6" w:rsidRDefault="00A974A6" w:rsidP="00A974A6">
      <w:pPr>
        <w:rPr>
          <w:rFonts w:cs="Calibri"/>
          <w:bCs/>
          <w:sz w:val="24"/>
        </w:rPr>
      </w:pPr>
      <w:r w:rsidRPr="00A974A6">
        <w:rPr>
          <w:rFonts w:cs="Calibri"/>
          <w:bCs/>
          <w:sz w:val="24"/>
        </w:rPr>
        <w:t xml:space="preserve">En fonction des besoins, et au cas par cas sur chaque lot, la commission compétente se réserve le droit d’engager éventuellement des négociations avec les 3 candidats les mieux placés. </w:t>
      </w:r>
    </w:p>
    <w:p w14:paraId="1A13822B" w14:textId="77777777" w:rsidR="00A974A6" w:rsidRPr="00A974A6" w:rsidRDefault="00A974A6" w:rsidP="00A974A6">
      <w:pPr>
        <w:rPr>
          <w:rFonts w:cs="Calibri"/>
          <w:b/>
          <w:bCs/>
          <w:sz w:val="24"/>
        </w:rPr>
      </w:pPr>
    </w:p>
    <w:p w14:paraId="79756F81" w14:textId="77777777" w:rsidR="00C50DF2" w:rsidRDefault="00C50DF2" w:rsidP="00941C14">
      <w:pPr>
        <w:rPr>
          <w:rFonts w:cs="Calibri"/>
          <w:bCs/>
          <w:sz w:val="24"/>
        </w:rPr>
      </w:pPr>
    </w:p>
    <w:p w14:paraId="2943976F" w14:textId="77777777" w:rsidR="00A974A6" w:rsidRPr="00A974A6" w:rsidRDefault="00A974A6" w:rsidP="00941C14">
      <w:pPr>
        <w:rPr>
          <w:rFonts w:cs="Calibri"/>
          <w:b/>
          <w:bCs/>
          <w:sz w:val="24"/>
        </w:rPr>
      </w:pPr>
      <w:r w:rsidRPr="00A974A6">
        <w:rPr>
          <w:rFonts w:cs="Calibri"/>
          <w:b/>
          <w:bCs/>
          <w:sz w:val="24"/>
        </w:rPr>
        <w:t xml:space="preserve">ARTICLE 13 : Clauses sociales </w:t>
      </w:r>
    </w:p>
    <w:p w14:paraId="211542A3" w14:textId="77777777" w:rsidR="00A974A6" w:rsidRDefault="00A974A6" w:rsidP="00941C14">
      <w:pPr>
        <w:rPr>
          <w:rFonts w:cs="Calibri"/>
          <w:bCs/>
          <w:sz w:val="24"/>
        </w:rPr>
      </w:pPr>
    </w:p>
    <w:p w14:paraId="1DA7F19C" w14:textId="7F28B2BF" w:rsidR="00706565" w:rsidRDefault="00706565" w:rsidP="00941C14">
      <w:pPr>
        <w:rPr>
          <w:rFonts w:cs="Calibri"/>
          <w:bCs/>
          <w:sz w:val="24"/>
        </w:rPr>
      </w:pPr>
      <w:r>
        <w:rPr>
          <w:rFonts w:cs="Calibri"/>
          <w:bCs/>
          <w:sz w:val="24"/>
        </w:rPr>
        <w:t xml:space="preserve">Non concerné. </w:t>
      </w:r>
    </w:p>
    <w:p w14:paraId="71CA5966" w14:textId="77777777" w:rsidR="00FE6769" w:rsidRDefault="00FE6769" w:rsidP="00941C14">
      <w:pPr>
        <w:rPr>
          <w:rFonts w:cs="Calibri"/>
          <w:bCs/>
          <w:sz w:val="24"/>
        </w:rPr>
      </w:pPr>
    </w:p>
    <w:p w14:paraId="7AD48BE5" w14:textId="630FE1BC" w:rsidR="00941C14" w:rsidRDefault="00D84470" w:rsidP="00941C14">
      <w:pPr>
        <w:rPr>
          <w:rFonts w:cs="Calibri"/>
          <w:b/>
          <w:bCs/>
          <w:sz w:val="24"/>
        </w:rPr>
      </w:pPr>
      <w:r>
        <w:rPr>
          <w:rFonts w:cs="Calibri"/>
          <w:b/>
          <w:bCs/>
          <w:sz w:val="24"/>
        </w:rPr>
        <w:t>ARTICLE 1</w:t>
      </w:r>
      <w:r w:rsidR="00A974A6">
        <w:rPr>
          <w:rFonts w:cs="Calibri"/>
          <w:b/>
          <w:bCs/>
          <w:sz w:val="24"/>
        </w:rPr>
        <w:t>4</w:t>
      </w:r>
      <w:r w:rsidR="00941C14" w:rsidRPr="00941C14">
        <w:rPr>
          <w:rFonts w:cs="Calibri"/>
          <w:b/>
          <w:bCs/>
          <w:sz w:val="24"/>
        </w:rPr>
        <w:t xml:space="preserve"> : </w:t>
      </w:r>
      <w:r w:rsidR="00706565">
        <w:rPr>
          <w:rFonts w:cs="Calibri"/>
          <w:b/>
          <w:bCs/>
          <w:sz w:val="24"/>
        </w:rPr>
        <w:t xml:space="preserve">Visite de chantier et </w:t>
      </w:r>
      <w:r w:rsidR="00941C14" w:rsidRPr="00941C14">
        <w:rPr>
          <w:rFonts w:cs="Calibri"/>
          <w:b/>
          <w:bCs/>
          <w:sz w:val="24"/>
        </w:rPr>
        <w:t>Renseignements</w:t>
      </w:r>
    </w:p>
    <w:p w14:paraId="4707DB7C" w14:textId="77777777" w:rsidR="00941C14" w:rsidRDefault="00941C14" w:rsidP="00941C14">
      <w:pPr>
        <w:rPr>
          <w:rFonts w:cs="Calibri"/>
          <w:b/>
          <w:bCs/>
          <w:sz w:val="24"/>
        </w:rPr>
      </w:pPr>
    </w:p>
    <w:p w14:paraId="137BF14D" w14:textId="18C70527" w:rsidR="00FE6769" w:rsidRPr="000427E0" w:rsidRDefault="00813471" w:rsidP="00941C14">
      <w:pPr>
        <w:rPr>
          <w:rFonts w:cs="Calibri"/>
          <w:sz w:val="24"/>
        </w:rPr>
      </w:pPr>
      <w:r w:rsidRPr="000427E0">
        <w:rPr>
          <w:rFonts w:cs="Calibri"/>
          <w:b/>
          <w:bCs/>
          <w:sz w:val="24"/>
        </w:rPr>
        <w:t xml:space="preserve">UNE VISITE SUR SITE EST </w:t>
      </w:r>
      <w:r w:rsidR="00706565" w:rsidRPr="000427E0">
        <w:rPr>
          <w:rFonts w:cs="Calibri"/>
          <w:b/>
          <w:bCs/>
          <w:sz w:val="24"/>
        </w:rPr>
        <w:t>OBLIGATOIRE</w:t>
      </w:r>
      <w:r w:rsidR="00706565" w:rsidRPr="000427E0">
        <w:rPr>
          <w:rFonts w:cs="Calibri"/>
          <w:sz w:val="24"/>
        </w:rPr>
        <w:t xml:space="preserve"> pour les lots suivants : </w:t>
      </w:r>
    </w:p>
    <w:p w14:paraId="6953CE5B" w14:textId="0B7E0C8F" w:rsidR="00706565" w:rsidRPr="00706565" w:rsidRDefault="00706565" w:rsidP="00706565">
      <w:pPr>
        <w:rPr>
          <w:rFonts w:cs="Calibri"/>
          <w:sz w:val="24"/>
        </w:rPr>
      </w:pPr>
      <w:r w:rsidRPr="00706565">
        <w:rPr>
          <w:rFonts w:cs="Calibri"/>
          <w:sz w:val="24"/>
        </w:rPr>
        <w:t>Lot 02 – Maçonnerie </w:t>
      </w:r>
    </w:p>
    <w:p w14:paraId="4F206867" w14:textId="7DB4733B" w:rsidR="00706565" w:rsidRPr="00706565" w:rsidRDefault="00706565" w:rsidP="00706565">
      <w:pPr>
        <w:rPr>
          <w:rFonts w:cs="Calibri"/>
          <w:sz w:val="24"/>
        </w:rPr>
      </w:pPr>
      <w:r w:rsidRPr="00706565">
        <w:rPr>
          <w:rFonts w:cs="Calibri"/>
          <w:sz w:val="24"/>
        </w:rPr>
        <w:t xml:space="preserve">Lot 03 - Cloisons/doublages/faux plafond  </w:t>
      </w:r>
    </w:p>
    <w:p w14:paraId="7A053787" w14:textId="690F3F79" w:rsidR="00706565" w:rsidRPr="00706565" w:rsidRDefault="00706565" w:rsidP="00706565">
      <w:pPr>
        <w:rPr>
          <w:rFonts w:cs="Calibri"/>
          <w:sz w:val="24"/>
        </w:rPr>
      </w:pPr>
      <w:r w:rsidRPr="00706565">
        <w:rPr>
          <w:rFonts w:cs="Calibri"/>
          <w:sz w:val="24"/>
        </w:rPr>
        <w:t>Lot 11 – Ascenseur </w:t>
      </w:r>
    </w:p>
    <w:p w14:paraId="085F6860" w14:textId="77777777" w:rsidR="00706565" w:rsidRDefault="00706565" w:rsidP="00941C14">
      <w:pPr>
        <w:rPr>
          <w:rFonts w:cs="Calibri"/>
          <w:b/>
          <w:bCs/>
          <w:sz w:val="24"/>
        </w:rPr>
      </w:pPr>
    </w:p>
    <w:p w14:paraId="525FF949" w14:textId="309E3E39" w:rsidR="000427E0" w:rsidRDefault="000427E0" w:rsidP="00941C14">
      <w:pPr>
        <w:rPr>
          <w:rFonts w:cs="Calibri"/>
          <w:b/>
          <w:bCs/>
          <w:sz w:val="24"/>
        </w:rPr>
      </w:pPr>
      <w:r>
        <w:rPr>
          <w:rFonts w:cs="Calibri"/>
          <w:b/>
          <w:bCs/>
          <w:sz w:val="24"/>
        </w:rPr>
        <w:t xml:space="preserve">Et possible pour les autres lots : </w:t>
      </w:r>
    </w:p>
    <w:p w14:paraId="5CBBDCF5" w14:textId="77777777" w:rsidR="000427E0" w:rsidRDefault="000427E0" w:rsidP="00941C14">
      <w:pPr>
        <w:rPr>
          <w:rFonts w:cs="Calibri"/>
          <w:b/>
          <w:bCs/>
          <w:sz w:val="24"/>
        </w:rPr>
      </w:pPr>
    </w:p>
    <w:p w14:paraId="21E53B62" w14:textId="08DB431F" w:rsidR="00706565" w:rsidRPr="000427E0" w:rsidRDefault="00706565" w:rsidP="00941C14">
      <w:pPr>
        <w:rPr>
          <w:rFonts w:cs="Calibri"/>
          <w:sz w:val="24"/>
        </w:rPr>
      </w:pPr>
      <w:r w:rsidRPr="000427E0">
        <w:rPr>
          <w:rFonts w:cs="Calibri"/>
          <w:sz w:val="24"/>
        </w:rPr>
        <w:t xml:space="preserve">Contact pour prise de </w:t>
      </w:r>
      <w:proofErr w:type="spellStart"/>
      <w:r w:rsidRPr="000427E0">
        <w:rPr>
          <w:rFonts w:cs="Calibri"/>
          <w:sz w:val="24"/>
        </w:rPr>
        <w:t>rendez vous</w:t>
      </w:r>
      <w:proofErr w:type="spellEnd"/>
      <w:r w:rsidRPr="000427E0">
        <w:rPr>
          <w:rFonts w:cs="Calibri"/>
          <w:sz w:val="24"/>
        </w:rPr>
        <w:t xml:space="preserve"> : </w:t>
      </w:r>
    </w:p>
    <w:p w14:paraId="7F17EF38" w14:textId="77777777" w:rsidR="00706565" w:rsidRPr="00706565" w:rsidRDefault="00706565" w:rsidP="00706565">
      <w:pPr>
        <w:rPr>
          <w:rFonts w:cs="Calibri"/>
          <w:sz w:val="24"/>
        </w:rPr>
      </w:pPr>
      <w:r w:rsidRPr="00706565">
        <w:rPr>
          <w:rFonts w:cs="Calibri"/>
          <w:sz w:val="24"/>
        </w:rPr>
        <w:t>Valérie PIERRE</w:t>
      </w:r>
    </w:p>
    <w:p w14:paraId="5441323A" w14:textId="77777777" w:rsidR="00706565" w:rsidRPr="00706565" w:rsidRDefault="00706565" w:rsidP="00706565">
      <w:pPr>
        <w:rPr>
          <w:rFonts w:cs="Calibri"/>
          <w:sz w:val="24"/>
        </w:rPr>
      </w:pPr>
      <w:r w:rsidRPr="00706565">
        <w:rPr>
          <w:rFonts w:cs="Calibri"/>
          <w:sz w:val="24"/>
        </w:rPr>
        <w:t>Coordinatrice</w:t>
      </w:r>
    </w:p>
    <w:p w14:paraId="6430B0B6" w14:textId="77777777" w:rsidR="00706565" w:rsidRPr="00706565" w:rsidRDefault="00706565" w:rsidP="00706565">
      <w:pPr>
        <w:rPr>
          <w:rFonts w:cs="Calibri"/>
          <w:sz w:val="24"/>
        </w:rPr>
      </w:pPr>
      <w:r w:rsidRPr="00706565">
        <w:rPr>
          <w:rFonts w:cs="Calibri"/>
          <w:sz w:val="24"/>
        </w:rPr>
        <w:t>Maison Médicale du Canton de Luzy</w:t>
      </w:r>
    </w:p>
    <w:p w14:paraId="3AF8278F" w14:textId="77777777" w:rsidR="00706565" w:rsidRPr="00706565" w:rsidRDefault="00706565" w:rsidP="00706565">
      <w:pPr>
        <w:rPr>
          <w:rFonts w:cs="Calibri"/>
          <w:sz w:val="24"/>
        </w:rPr>
      </w:pPr>
      <w:r w:rsidRPr="00706565">
        <w:rPr>
          <w:rFonts w:cs="Calibri"/>
          <w:sz w:val="24"/>
        </w:rPr>
        <w:t>5-7 avenue hoche</w:t>
      </w:r>
    </w:p>
    <w:p w14:paraId="5D1272F0" w14:textId="77777777" w:rsidR="00706565" w:rsidRPr="00706565" w:rsidRDefault="00706565" w:rsidP="00706565">
      <w:pPr>
        <w:rPr>
          <w:rFonts w:cs="Calibri"/>
          <w:sz w:val="24"/>
        </w:rPr>
      </w:pPr>
      <w:r w:rsidRPr="00706565">
        <w:rPr>
          <w:rFonts w:cs="Calibri"/>
          <w:sz w:val="24"/>
        </w:rPr>
        <w:t>58170 LUZY</w:t>
      </w:r>
    </w:p>
    <w:p w14:paraId="27D040CC" w14:textId="77777777" w:rsidR="00706565" w:rsidRPr="00706565" w:rsidRDefault="00706565" w:rsidP="00706565">
      <w:pPr>
        <w:rPr>
          <w:rFonts w:cs="Calibri"/>
          <w:sz w:val="24"/>
        </w:rPr>
      </w:pPr>
      <w:r w:rsidRPr="00706565">
        <w:rPr>
          <w:rFonts w:cs="Calibri"/>
          <w:sz w:val="24"/>
        </w:rPr>
        <w:t>03.86.30.25.25</w:t>
      </w:r>
    </w:p>
    <w:p w14:paraId="7B52A341" w14:textId="77777777" w:rsidR="00706565" w:rsidRPr="00706565" w:rsidRDefault="007837E8" w:rsidP="00706565">
      <w:pPr>
        <w:rPr>
          <w:rFonts w:cs="Calibri"/>
          <w:sz w:val="24"/>
        </w:rPr>
      </w:pPr>
      <w:hyperlink r:id="rId16" w:history="1">
        <w:r w:rsidR="00706565" w:rsidRPr="00706565">
          <w:rPr>
            <w:rStyle w:val="Lienhypertexte"/>
            <w:rFonts w:cs="Calibri"/>
            <w:sz w:val="24"/>
          </w:rPr>
          <w:t>coordination.luzy@gmail.com</w:t>
        </w:r>
      </w:hyperlink>
    </w:p>
    <w:p w14:paraId="14BD8AAC" w14:textId="77777777" w:rsidR="00706565" w:rsidRDefault="00706565" w:rsidP="00941C14">
      <w:pPr>
        <w:rPr>
          <w:rFonts w:cs="Calibri"/>
          <w:b/>
          <w:bCs/>
          <w:sz w:val="24"/>
        </w:rPr>
      </w:pPr>
    </w:p>
    <w:p w14:paraId="547DFED5" w14:textId="55768004" w:rsidR="00706565" w:rsidRDefault="00706565" w:rsidP="00941C14">
      <w:pPr>
        <w:rPr>
          <w:rFonts w:cs="Calibri"/>
          <w:b/>
          <w:bCs/>
          <w:sz w:val="24"/>
        </w:rPr>
      </w:pPr>
      <w:r>
        <w:rPr>
          <w:rFonts w:cs="Calibri"/>
          <w:b/>
          <w:bCs/>
          <w:sz w:val="24"/>
        </w:rPr>
        <w:t xml:space="preserve">Qui remettra une attestation de visite obligatoire. </w:t>
      </w:r>
    </w:p>
    <w:p w14:paraId="06FE7A3F" w14:textId="77777777" w:rsidR="00706565" w:rsidRDefault="00706565" w:rsidP="00941C14">
      <w:pPr>
        <w:rPr>
          <w:rFonts w:cs="Calibri"/>
          <w:b/>
          <w:bCs/>
          <w:sz w:val="24"/>
        </w:rPr>
      </w:pPr>
    </w:p>
    <w:p w14:paraId="6C8C4EA9" w14:textId="77777777" w:rsidR="000427E0" w:rsidRDefault="00706565" w:rsidP="00941C14">
      <w:pPr>
        <w:rPr>
          <w:rFonts w:cs="Calibri"/>
          <w:b/>
          <w:bCs/>
          <w:sz w:val="24"/>
        </w:rPr>
      </w:pPr>
      <w:r>
        <w:rPr>
          <w:rFonts w:cs="Calibri"/>
          <w:b/>
          <w:bCs/>
          <w:sz w:val="24"/>
        </w:rPr>
        <w:t>La visite est possible pour les autres lots</w:t>
      </w:r>
      <w:r w:rsidR="000427E0">
        <w:rPr>
          <w:rFonts w:cs="Calibri"/>
          <w:b/>
          <w:bCs/>
          <w:sz w:val="24"/>
        </w:rPr>
        <w:t>.</w:t>
      </w:r>
    </w:p>
    <w:p w14:paraId="273E65A4" w14:textId="77777777" w:rsidR="000427E0" w:rsidRDefault="000427E0" w:rsidP="00941C14">
      <w:pPr>
        <w:rPr>
          <w:rFonts w:cs="Calibri"/>
          <w:b/>
          <w:bCs/>
          <w:sz w:val="24"/>
        </w:rPr>
      </w:pPr>
    </w:p>
    <w:p w14:paraId="51F6E6F8" w14:textId="77777777" w:rsidR="00941C14" w:rsidRPr="00941C14" w:rsidRDefault="00941C14" w:rsidP="00941C14">
      <w:pPr>
        <w:rPr>
          <w:rFonts w:cs="Calibri"/>
          <w:sz w:val="24"/>
        </w:rPr>
      </w:pPr>
      <w:r w:rsidRPr="00941C14">
        <w:rPr>
          <w:rFonts w:cs="Calibri"/>
          <w:sz w:val="24"/>
        </w:rPr>
        <w:t>Les renseignements complémentaires peuvent être obtenus auprès de :</w:t>
      </w:r>
    </w:p>
    <w:p w14:paraId="08079409" w14:textId="77777777" w:rsidR="00941C14" w:rsidRPr="00941C14" w:rsidRDefault="00941C14" w:rsidP="00941C14">
      <w:pPr>
        <w:numPr>
          <w:ilvl w:val="0"/>
          <w:numId w:val="33"/>
        </w:numPr>
        <w:rPr>
          <w:rFonts w:cs="Calibri"/>
          <w:sz w:val="24"/>
        </w:rPr>
      </w:pPr>
      <w:r w:rsidRPr="00941C14">
        <w:rPr>
          <w:rFonts w:cs="Calibri"/>
          <w:sz w:val="24"/>
        </w:rPr>
        <w:t>Communauté de Communes Bazois Loire Morvan</w:t>
      </w:r>
    </w:p>
    <w:p w14:paraId="25C6CBE0" w14:textId="295ABC6F" w:rsidR="00941C14" w:rsidRDefault="00E83C88" w:rsidP="00941C14">
      <w:pPr>
        <w:rPr>
          <w:rFonts w:cs="Calibri"/>
          <w:sz w:val="24"/>
        </w:rPr>
      </w:pPr>
      <w:r>
        <w:rPr>
          <w:rFonts w:cs="Calibri"/>
          <w:sz w:val="24"/>
        </w:rPr>
        <w:t xml:space="preserve">M. HALLIEZ Jean-Sébastien, </w:t>
      </w:r>
      <w:r w:rsidR="000427E0">
        <w:rPr>
          <w:rFonts w:cs="Calibri"/>
          <w:sz w:val="24"/>
        </w:rPr>
        <w:t>Directeur</w:t>
      </w:r>
      <w:r>
        <w:rPr>
          <w:rFonts w:cs="Calibri"/>
          <w:sz w:val="24"/>
        </w:rPr>
        <w:t xml:space="preserve"> du pôle juridique et </w:t>
      </w:r>
      <w:r w:rsidR="000427E0">
        <w:rPr>
          <w:rFonts w:cs="Calibri"/>
          <w:sz w:val="24"/>
        </w:rPr>
        <w:t>commande publique</w:t>
      </w:r>
      <w:r w:rsidR="00941C14" w:rsidRPr="00941C14">
        <w:rPr>
          <w:rFonts w:cs="Calibri"/>
          <w:sz w:val="24"/>
        </w:rPr>
        <w:t xml:space="preserve">, </w:t>
      </w:r>
      <w:hyperlink r:id="rId17" w:history="1">
        <w:r w:rsidR="00941C14" w:rsidRPr="00941C14">
          <w:rPr>
            <w:rStyle w:val="Lienhypertexte"/>
            <w:rFonts w:cs="Calibri"/>
            <w:sz w:val="24"/>
          </w:rPr>
          <w:t>js.halliez@bazoisloiremorvan.fr</w:t>
        </w:r>
      </w:hyperlink>
      <w:r w:rsidR="00941C14" w:rsidRPr="00941C14">
        <w:rPr>
          <w:rFonts w:cs="Calibri"/>
          <w:sz w:val="24"/>
        </w:rPr>
        <w:t xml:space="preserve"> </w:t>
      </w:r>
    </w:p>
    <w:p w14:paraId="41921F7F" w14:textId="01079DD4" w:rsidR="000427E0" w:rsidRPr="00941C14" w:rsidRDefault="000427E0" w:rsidP="00941C14">
      <w:pPr>
        <w:rPr>
          <w:rFonts w:cs="Calibri"/>
          <w:sz w:val="24"/>
        </w:rPr>
      </w:pPr>
      <w:r>
        <w:rPr>
          <w:rFonts w:cs="Calibri"/>
          <w:sz w:val="24"/>
        </w:rPr>
        <w:t xml:space="preserve">Monsieur Baptiste PERRIER : Directeur du pôle développement </w:t>
      </w:r>
    </w:p>
    <w:p w14:paraId="56882977" w14:textId="77039FFE" w:rsidR="00941C14" w:rsidRPr="00941C14" w:rsidRDefault="006833F1" w:rsidP="00941C14">
      <w:pPr>
        <w:rPr>
          <w:rFonts w:cs="Calibri"/>
          <w:sz w:val="24"/>
        </w:rPr>
      </w:pPr>
      <w:proofErr w:type="gramStart"/>
      <w:r>
        <w:rPr>
          <w:rFonts w:cs="Calibri"/>
          <w:sz w:val="24"/>
        </w:rPr>
        <w:t>ou</w:t>
      </w:r>
      <w:proofErr w:type="gramEnd"/>
      <w:r>
        <w:rPr>
          <w:rFonts w:cs="Calibri"/>
          <w:sz w:val="24"/>
        </w:rPr>
        <w:t xml:space="preserve"> Madame </w:t>
      </w:r>
      <w:r w:rsidR="00E83C88">
        <w:rPr>
          <w:rFonts w:cs="Calibri"/>
          <w:sz w:val="24"/>
        </w:rPr>
        <w:t xml:space="preserve">Marie CAZAU, </w:t>
      </w:r>
      <w:r w:rsidR="000427E0">
        <w:rPr>
          <w:rFonts w:cs="Calibri"/>
          <w:sz w:val="24"/>
        </w:rPr>
        <w:t>Directrice</w:t>
      </w:r>
      <w:r w:rsidR="00E83C88">
        <w:rPr>
          <w:rFonts w:cs="Calibri"/>
          <w:sz w:val="24"/>
        </w:rPr>
        <w:t xml:space="preserve"> du pôle services techniques </w:t>
      </w:r>
      <w:hyperlink r:id="rId18" w:history="1">
        <w:r w:rsidR="00E83C88" w:rsidRPr="00156CC8">
          <w:rPr>
            <w:rStyle w:val="Lienhypertexte"/>
            <w:rFonts w:cs="Calibri"/>
            <w:sz w:val="24"/>
          </w:rPr>
          <w:t>m.cazau@bazoisloiremorvan.fr</w:t>
        </w:r>
      </w:hyperlink>
      <w:r w:rsidR="00941C14" w:rsidRPr="00941C14">
        <w:rPr>
          <w:rFonts w:cs="Calibri"/>
          <w:sz w:val="24"/>
        </w:rPr>
        <w:t xml:space="preserve"> </w:t>
      </w:r>
    </w:p>
    <w:p w14:paraId="40AB92F2" w14:textId="77777777" w:rsidR="00941C14" w:rsidRPr="00941C14" w:rsidRDefault="00941C14" w:rsidP="00941C14">
      <w:pPr>
        <w:rPr>
          <w:rFonts w:cs="Calibri"/>
          <w:sz w:val="24"/>
        </w:rPr>
      </w:pPr>
      <w:r w:rsidRPr="00941C14">
        <w:rPr>
          <w:rFonts w:cs="Calibri"/>
          <w:sz w:val="24"/>
        </w:rPr>
        <w:t>11, place Lafayette</w:t>
      </w:r>
    </w:p>
    <w:p w14:paraId="11312A27" w14:textId="77777777" w:rsidR="00941C14" w:rsidRPr="00941C14" w:rsidRDefault="00941C14" w:rsidP="00941C14">
      <w:pPr>
        <w:rPr>
          <w:rFonts w:cs="Calibri"/>
          <w:sz w:val="24"/>
        </w:rPr>
      </w:pPr>
      <w:r w:rsidRPr="00941C14">
        <w:rPr>
          <w:rFonts w:cs="Calibri"/>
          <w:sz w:val="24"/>
        </w:rPr>
        <w:t>58290 MOULINS-ENGILBERT</w:t>
      </w:r>
    </w:p>
    <w:p w14:paraId="262AE4A6" w14:textId="77777777" w:rsidR="00941C14" w:rsidRDefault="00941C14" w:rsidP="00941C14">
      <w:pPr>
        <w:rPr>
          <w:rFonts w:cs="Calibri"/>
          <w:sz w:val="24"/>
        </w:rPr>
      </w:pPr>
      <w:r w:rsidRPr="00941C14">
        <w:rPr>
          <w:rFonts w:cs="Calibri"/>
          <w:sz w:val="24"/>
        </w:rPr>
        <w:t>Tél : 03 86 84 33 55</w:t>
      </w:r>
    </w:p>
    <w:p w14:paraId="56927CE9" w14:textId="77777777" w:rsidR="00D84470" w:rsidRDefault="00D84470" w:rsidP="00941C14">
      <w:pPr>
        <w:rPr>
          <w:rFonts w:cs="Calibri"/>
          <w:sz w:val="24"/>
        </w:rPr>
      </w:pPr>
    </w:p>
    <w:p w14:paraId="4CCED0DC" w14:textId="77777777" w:rsidR="00D84470" w:rsidRDefault="00D84470" w:rsidP="00941C14">
      <w:pPr>
        <w:rPr>
          <w:rFonts w:cs="Calibri"/>
          <w:sz w:val="24"/>
        </w:rPr>
      </w:pPr>
      <w:r>
        <w:rPr>
          <w:rFonts w:cs="Calibri"/>
          <w:sz w:val="24"/>
        </w:rPr>
        <w:t xml:space="preserve">Ou via la plateforme </w:t>
      </w:r>
      <w:hyperlink r:id="rId19" w:history="1">
        <w:r w:rsidRPr="000831BF">
          <w:rPr>
            <w:rStyle w:val="Lienhypertexte"/>
            <w:rFonts w:cs="Calibri"/>
            <w:sz w:val="24"/>
          </w:rPr>
          <w:t>https://www.ternum-bfc.fr/</w:t>
        </w:r>
      </w:hyperlink>
    </w:p>
    <w:p w14:paraId="352F5613" w14:textId="77777777" w:rsidR="0007613F" w:rsidRDefault="0007613F" w:rsidP="00941C14">
      <w:pPr>
        <w:rPr>
          <w:rFonts w:cs="Calibri"/>
          <w:sz w:val="24"/>
        </w:rPr>
      </w:pPr>
    </w:p>
    <w:p w14:paraId="7405DBAF" w14:textId="77777777" w:rsidR="0007613F" w:rsidRPr="0007613F" w:rsidRDefault="0007613F" w:rsidP="00941C14">
      <w:pPr>
        <w:rPr>
          <w:rFonts w:cs="Calibri"/>
          <w:b/>
          <w:sz w:val="24"/>
        </w:rPr>
      </w:pPr>
      <w:r w:rsidRPr="0007613F">
        <w:rPr>
          <w:rFonts w:cs="Calibri"/>
          <w:b/>
          <w:sz w:val="24"/>
        </w:rPr>
        <w:t xml:space="preserve">ARTICLE </w:t>
      </w:r>
      <w:r w:rsidR="00F614AF">
        <w:rPr>
          <w:rFonts w:cs="Calibri"/>
          <w:b/>
          <w:sz w:val="24"/>
        </w:rPr>
        <w:t>1</w:t>
      </w:r>
      <w:r w:rsidR="00A974A6">
        <w:rPr>
          <w:rFonts w:cs="Calibri"/>
          <w:b/>
          <w:sz w:val="24"/>
        </w:rPr>
        <w:t>5</w:t>
      </w:r>
      <w:r w:rsidRPr="0007613F">
        <w:rPr>
          <w:rFonts w:cs="Calibri"/>
          <w:b/>
          <w:sz w:val="24"/>
        </w:rPr>
        <w:t> : Litiges</w:t>
      </w:r>
    </w:p>
    <w:p w14:paraId="1FC9BF0A" w14:textId="77777777" w:rsidR="0007613F" w:rsidRDefault="0007613F" w:rsidP="00941C14">
      <w:pPr>
        <w:rPr>
          <w:rFonts w:cs="Calibri"/>
          <w:sz w:val="24"/>
        </w:rPr>
      </w:pPr>
    </w:p>
    <w:p w14:paraId="19B29CDB" w14:textId="77777777" w:rsidR="0007613F" w:rsidRDefault="0007613F" w:rsidP="0007613F">
      <w:pPr>
        <w:rPr>
          <w:rFonts w:cs="Calibri"/>
          <w:sz w:val="24"/>
        </w:rPr>
      </w:pPr>
      <w:r>
        <w:rPr>
          <w:rFonts w:cs="Calibri"/>
          <w:sz w:val="24"/>
        </w:rPr>
        <w:t xml:space="preserve">Le présent règlement peut faire l’objet d’un recours devant le Tribunal Administratif. </w:t>
      </w:r>
    </w:p>
    <w:p w14:paraId="74383634" w14:textId="77777777" w:rsidR="0007613F" w:rsidRDefault="0007613F" w:rsidP="0007613F">
      <w:pPr>
        <w:rPr>
          <w:rFonts w:cs="Calibri"/>
          <w:sz w:val="24"/>
        </w:rPr>
      </w:pPr>
    </w:p>
    <w:p w14:paraId="2B844F05" w14:textId="77777777" w:rsidR="0007613F" w:rsidRPr="00F05B7A" w:rsidRDefault="0007613F" w:rsidP="0007613F">
      <w:pPr>
        <w:rPr>
          <w:rFonts w:cs="Calibri"/>
          <w:sz w:val="24"/>
        </w:rPr>
      </w:pPr>
      <w:r w:rsidRPr="00F05B7A">
        <w:rPr>
          <w:rFonts w:cs="Calibri"/>
          <w:sz w:val="24"/>
        </w:rPr>
        <w:t xml:space="preserve">Avant tout recours devant la juridiction administrative compétente, le Pouvoir Adjudicateur privilégiera la voie du règlement amiable des litiges. </w:t>
      </w:r>
    </w:p>
    <w:p w14:paraId="0DD83C79" w14:textId="77777777" w:rsidR="0007613F" w:rsidRPr="00F05B7A" w:rsidRDefault="0007613F" w:rsidP="0007613F">
      <w:pPr>
        <w:rPr>
          <w:rFonts w:cs="Calibri"/>
          <w:sz w:val="24"/>
        </w:rPr>
      </w:pPr>
      <w:r w:rsidRPr="00F05B7A">
        <w:rPr>
          <w:rFonts w:cs="Calibri"/>
          <w:sz w:val="24"/>
        </w:rPr>
        <w:t xml:space="preserve">En cas de non résolution amiable des litiges, le droit français est seul applicable et les tribunaux français sont seuls compétents. </w:t>
      </w:r>
    </w:p>
    <w:p w14:paraId="3B94B6A3" w14:textId="77777777" w:rsidR="00830BB9" w:rsidRDefault="00830BB9" w:rsidP="0007613F">
      <w:pPr>
        <w:rPr>
          <w:rFonts w:cs="Calibri"/>
          <w:sz w:val="24"/>
        </w:rPr>
      </w:pPr>
    </w:p>
    <w:p w14:paraId="532F6C65" w14:textId="77777777" w:rsidR="00830BB9" w:rsidRDefault="00830BB9" w:rsidP="0007613F">
      <w:pPr>
        <w:rPr>
          <w:rFonts w:cs="Calibri"/>
          <w:sz w:val="24"/>
        </w:rPr>
      </w:pPr>
    </w:p>
    <w:p w14:paraId="5D5E4F15" w14:textId="77777777" w:rsidR="0007613F" w:rsidRPr="00F05B7A" w:rsidRDefault="0007613F" w:rsidP="0007613F">
      <w:pPr>
        <w:rPr>
          <w:rFonts w:cs="Calibri"/>
          <w:sz w:val="24"/>
        </w:rPr>
      </w:pPr>
      <w:r w:rsidRPr="00F05B7A">
        <w:rPr>
          <w:rFonts w:cs="Calibri"/>
          <w:sz w:val="24"/>
        </w:rPr>
        <w:t xml:space="preserve">Dans le cas où aucun accord ne pourrait intervenir après une tentative de règlement amiable entre les parties, le litige serait porté devant : </w:t>
      </w:r>
    </w:p>
    <w:p w14:paraId="060CC428" w14:textId="77777777" w:rsidR="0007613F" w:rsidRPr="00F05B7A" w:rsidRDefault="0007613F" w:rsidP="0007613F">
      <w:pPr>
        <w:rPr>
          <w:rFonts w:cs="Calibri"/>
          <w:sz w:val="24"/>
        </w:rPr>
      </w:pPr>
      <w:r w:rsidRPr="00F05B7A">
        <w:rPr>
          <w:rFonts w:cs="Calibri"/>
          <w:sz w:val="24"/>
        </w:rPr>
        <w:t xml:space="preserve">Tribunal Administratif de Dijon : </w:t>
      </w:r>
    </w:p>
    <w:p w14:paraId="32CDD8BF" w14:textId="77777777" w:rsidR="0007613F" w:rsidRPr="00F05B7A" w:rsidRDefault="0007613F" w:rsidP="0007613F">
      <w:pPr>
        <w:rPr>
          <w:rFonts w:cs="Calibri"/>
          <w:sz w:val="24"/>
        </w:rPr>
      </w:pPr>
      <w:r w:rsidRPr="00F05B7A">
        <w:rPr>
          <w:rFonts w:cs="Calibri"/>
          <w:sz w:val="24"/>
        </w:rPr>
        <w:t xml:space="preserve">22, Rue d’Assas 21 000 DIJON </w:t>
      </w:r>
    </w:p>
    <w:p w14:paraId="1E00E34B" w14:textId="77777777" w:rsidR="0007613F" w:rsidRPr="00F05B7A" w:rsidRDefault="0007613F" w:rsidP="0007613F">
      <w:pPr>
        <w:rPr>
          <w:rFonts w:cs="Calibri"/>
          <w:sz w:val="24"/>
        </w:rPr>
      </w:pPr>
      <w:r w:rsidRPr="00F05B7A">
        <w:rPr>
          <w:rFonts w:cs="Calibri"/>
          <w:sz w:val="24"/>
        </w:rPr>
        <w:t xml:space="preserve">Téléphone : 03.80.73.91.00 </w:t>
      </w:r>
    </w:p>
    <w:p w14:paraId="231C67CD" w14:textId="77777777" w:rsidR="0007613F" w:rsidRDefault="0007613F" w:rsidP="00941C14">
      <w:pPr>
        <w:rPr>
          <w:rFonts w:cs="Calibri"/>
          <w:sz w:val="24"/>
        </w:rPr>
      </w:pPr>
    </w:p>
    <w:p w14:paraId="13C6D5C1" w14:textId="77777777" w:rsidR="000320AC" w:rsidRPr="00373EAE" w:rsidRDefault="000320AC" w:rsidP="00941C14">
      <w:pPr>
        <w:rPr>
          <w:rFonts w:cs="Calibri"/>
          <w:sz w:val="24"/>
        </w:rPr>
      </w:pPr>
    </w:p>
    <w:p w14:paraId="4E02FC05" w14:textId="02130912" w:rsidR="000320AC" w:rsidRPr="00373EAE" w:rsidRDefault="000320AC" w:rsidP="000320AC">
      <w:pPr>
        <w:rPr>
          <w:rFonts w:cs="Calibri"/>
          <w:sz w:val="24"/>
        </w:rPr>
      </w:pPr>
      <w:r w:rsidRPr="00373EAE">
        <w:rPr>
          <w:rFonts w:cs="Calibri"/>
          <w:sz w:val="24"/>
        </w:rPr>
        <w:t xml:space="preserve">Fait à Moulins Engilbert, le </w:t>
      </w:r>
      <w:r w:rsidR="000427E0">
        <w:rPr>
          <w:rFonts w:cs="Calibri"/>
          <w:sz w:val="24"/>
        </w:rPr>
        <w:t>22 janvier 2026</w:t>
      </w:r>
      <w:r w:rsidRPr="00373EAE">
        <w:rPr>
          <w:rFonts w:cs="Calibri"/>
          <w:sz w:val="24"/>
        </w:rPr>
        <w:t xml:space="preserve"> </w:t>
      </w:r>
    </w:p>
    <w:p w14:paraId="638B1A6A" w14:textId="77777777" w:rsidR="00A025F8" w:rsidRPr="000320AC" w:rsidRDefault="00A025F8" w:rsidP="00A025F8">
      <w:pPr>
        <w:jc w:val="center"/>
        <w:rPr>
          <w:rFonts w:cs="Calibri"/>
          <w:sz w:val="24"/>
        </w:rPr>
      </w:pPr>
      <w:r w:rsidRPr="000320AC">
        <w:rPr>
          <w:rFonts w:cs="Calibri"/>
          <w:sz w:val="24"/>
        </w:rPr>
        <w:t>Le Président,</w:t>
      </w:r>
    </w:p>
    <w:p w14:paraId="6A81431A" w14:textId="77777777" w:rsidR="00A025F8" w:rsidRPr="000320AC" w:rsidRDefault="00A025F8" w:rsidP="00A025F8">
      <w:pPr>
        <w:jc w:val="center"/>
        <w:rPr>
          <w:rFonts w:cs="Calibri"/>
          <w:sz w:val="24"/>
        </w:rPr>
      </w:pPr>
    </w:p>
    <w:p w14:paraId="7BF81A2D" w14:textId="77777777" w:rsidR="000320AC" w:rsidRDefault="00A025F8" w:rsidP="00A025F8">
      <w:pPr>
        <w:jc w:val="center"/>
        <w:rPr>
          <w:rFonts w:cs="Calibri"/>
        </w:rPr>
      </w:pPr>
      <w:r w:rsidRPr="000320AC">
        <w:rPr>
          <w:rFonts w:cs="Calibri"/>
          <w:sz w:val="24"/>
        </w:rPr>
        <w:t>Serge CAILLOT</w:t>
      </w:r>
    </w:p>
    <w:p w14:paraId="78113977" w14:textId="77777777" w:rsidR="000320AC" w:rsidRDefault="00A025F8" w:rsidP="000320AC">
      <w:pPr>
        <w:rPr>
          <w:rFonts w:cs="Calibri"/>
        </w:rPr>
      </w:pPr>
      <w:r w:rsidRPr="0019640F">
        <w:rPr>
          <w:noProof/>
          <w:lang w:eastAsia="fr-FR"/>
        </w:rPr>
        <w:drawing>
          <wp:inline distT="0" distB="0" distL="0" distR="0" wp14:anchorId="29DA8C59" wp14:editId="40470594">
            <wp:extent cx="1268938" cy="942975"/>
            <wp:effectExtent l="0" t="0" r="762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285909" cy="955586"/>
                    </a:xfrm>
                    <a:prstGeom prst="rect">
                      <a:avLst/>
                    </a:prstGeom>
                    <a:noFill/>
                    <a:ln>
                      <a:noFill/>
                    </a:ln>
                  </pic:spPr>
                </pic:pic>
              </a:graphicData>
            </a:graphic>
          </wp:inline>
        </w:drawing>
      </w:r>
      <w:r w:rsidRPr="008732A2">
        <w:rPr>
          <w:noProof/>
          <w:lang w:eastAsia="fr-FR"/>
        </w:rPr>
        <w:drawing>
          <wp:inline distT="0" distB="0" distL="0" distR="0" wp14:anchorId="7FADD109" wp14:editId="4A39310B">
            <wp:extent cx="2181225" cy="792473"/>
            <wp:effectExtent l="0" t="0" r="0" b="825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225059" cy="808399"/>
                    </a:xfrm>
                    <a:prstGeom prst="rect">
                      <a:avLst/>
                    </a:prstGeom>
                    <a:noFill/>
                    <a:ln>
                      <a:noFill/>
                    </a:ln>
                  </pic:spPr>
                </pic:pic>
              </a:graphicData>
            </a:graphic>
          </wp:inline>
        </w:drawing>
      </w:r>
    </w:p>
    <w:p w14:paraId="47D673A8" w14:textId="77777777" w:rsidR="000320AC" w:rsidRPr="000320AC" w:rsidRDefault="000320AC" w:rsidP="000320AC">
      <w:pPr>
        <w:rPr>
          <w:rFonts w:cs="Calibri"/>
          <w:sz w:val="24"/>
        </w:rPr>
      </w:pPr>
    </w:p>
    <w:p w14:paraId="091FBD64" w14:textId="77777777" w:rsidR="00FA7EE7" w:rsidRPr="000320AC" w:rsidRDefault="00FA7EE7" w:rsidP="000320AC">
      <w:pPr>
        <w:tabs>
          <w:tab w:val="left" w:pos="900"/>
        </w:tabs>
        <w:jc w:val="center"/>
        <w:rPr>
          <w:rFonts w:eastAsia="Calibri"/>
          <w:sz w:val="24"/>
          <w:lang w:eastAsia="en-US"/>
        </w:rPr>
      </w:pPr>
    </w:p>
    <w:sectPr w:rsidR="00FA7EE7" w:rsidRPr="000320AC" w:rsidSect="00FA7EE7">
      <w:footerReference w:type="default" r:id="rId22"/>
      <w:footnotePr>
        <w:pos w:val="beneathText"/>
      </w:footnotePr>
      <w:pgSz w:w="11905" w:h="16837"/>
      <w:pgMar w:top="567" w:right="720" w:bottom="1560" w:left="720" w:header="141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C1D0CB" w14:textId="77777777" w:rsidR="00EF239A" w:rsidRDefault="00EF239A">
      <w:r>
        <w:separator/>
      </w:r>
    </w:p>
  </w:endnote>
  <w:endnote w:type="continuationSeparator" w:id="0">
    <w:p w14:paraId="29DE2145" w14:textId="77777777" w:rsidR="00EF239A" w:rsidRDefault="00EF23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Calibri">
    <w:altName w:val="Century Gothic"/>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w:altName w:val="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inion Pro">
    <w:panose1 w:val="00000000000000000000"/>
    <w:charset w:val="00"/>
    <w:family w:val="roman"/>
    <w:notTrueType/>
    <w:pitch w:val="default"/>
  </w:font>
  <w:font w:name="Tahoma,Bold">
    <w:altName w:val="Tahoma"/>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C6A2F" w14:textId="77777777" w:rsidR="001269FD" w:rsidRDefault="001269FD" w:rsidP="00FA7EE7">
    <w:pPr>
      <w:pStyle w:val="Pieddepage"/>
      <w:jc w:val="center"/>
    </w:pPr>
    <w:r>
      <w:t>Communauté de Communes Bazois Loire Morvan – Marché à procédure adaptée-</w:t>
    </w:r>
  </w:p>
  <w:p w14:paraId="03626E1C" w14:textId="0D69170D" w:rsidR="001269FD" w:rsidRPr="0023622C" w:rsidRDefault="000320AC" w:rsidP="00014F01">
    <w:pPr>
      <w:pStyle w:val="Pieddepage"/>
      <w:jc w:val="center"/>
      <w:rPr>
        <w:rFonts w:cs="Calibri"/>
        <w:szCs w:val="22"/>
        <w:u w:val="single"/>
      </w:rPr>
    </w:pPr>
    <w:r>
      <w:rPr>
        <w:rFonts w:cs="Calibri"/>
        <w:szCs w:val="22"/>
      </w:rPr>
      <w:t xml:space="preserve"> </w:t>
    </w:r>
    <w:r w:rsidR="00941C14">
      <w:rPr>
        <w:rFonts w:cs="Calibri"/>
        <w:szCs w:val="22"/>
      </w:rPr>
      <w:t xml:space="preserve">RC </w:t>
    </w:r>
    <w:r w:rsidR="001269FD" w:rsidRPr="0095714E">
      <w:rPr>
        <w:rFonts w:cs="Calibri"/>
        <w:szCs w:val="22"/>
      </w:rPr>
      <w:t xml:space="preserve">- </w:t>
    </w:r>
    <w:r w:rsidR="00654667" w:rsidRPr="00654667">
      <w:rPr>
        <w:rFonts w:cs="Calibri"/>
        <w:szCs w:val="22"/>
        <w:u w:val="single"/>
      </w:rPr>
      <w:t>« </w:t>
    </w:r>
    <w:r w:rsidR="005B65D2" w:rsidRPr="005B65D2">
      <w:rPr>
        <w:rFonts w:cs="Calibri"/>
        <w:b/>
        <w:bCs/>
        <w:szCs w:val="22"/>
        <w:u w:val="single"/>
      </w:rPr>
      <w:t xml:space="preserve">RENOVATION DE LA MAISON MEDICALE DE LUZY– PHASE 1 BATIMENT AVENUE </w:t>
    </w:r>
    <w:proofErr w:type="gramStart"/>
    <w:r w:rsidR="005B65D2" w:rsidRPr="005B65D2">
      <w:rPr>
        <w:rFonts w:cs="Calibri"/>
        <w:b/>
        <w:bCs/>
        <w:szCs w:val="22"/>
        <w:u w:val="single"/>
      </w:rPr>
      <w:t>HOCHE</w:t>
    </w:r>
    <w:r w:rsidR="00654667" w:rsidRPr="00654667">
      <w:rPr>
        <w:rFonts w:cs="Calibri"/>
        <w:szCs w:val="22"/>
        <w:u w:val="single"/>
      </w:rPr>
      <w:t>»</w:t>
    </w:r>
    <w:proofErr w:type="gramEnd"/>
    <w:r w:rsidR="00014F01">
      <w:rPr>
        <w:rFonts w:cs="Calibri"/>
        <w:szCs w:val="22"/>
        <w:u w:val="single"/>
      </w:rPr>
      <w:t xml:space="preserve"> </w:t>
    </w:r>
    <w:r w:rsidR="00BD1B14">
      <w:t xml:space="preserve">Page </w:t>
    </w:r>
    <w:r w:rsidR="00BD1B14">
      <w:rPr>
        <w:b/>
        <w:bCs/>
      </w:rPr>
      <w:fldChar w:fldCharType="begin"/>
    </w:r>
    <w:r w:rsidR="00BD1B14">
      <w:rPr>
        <w:b/>
        <w:bCs/>
      </w:rPr>
      <w:instrText>PAGE  \* Arabic  \* MERGEFORMAT</w:instrText>
    </w:r>
    <w:r w:rsidR="00BD1B14">
      <w:rPr>
        <w:b/>
        <w:bCs/>
      </w:rPr>
      <w:fldChar w:fldCharType="separate"/>
    </w:r>
    <w:r w:rsidR="00EF239A">
      <w:rPr>
        <w:b/>
        <w:bCs/>
        <w:noProof/>
      </w:rPr>
      <w:t>1</w:t>
    </w:r>
    <w:r w:rsidR="00BD1B14">
      <w:rPr>
        <w:b/>
        <w:bCs/>
      </w:rPr>
      <w:fldChar w:fldCharType="end"/>
    </w:r>
    <w:r w:rsidR="00BD1B14">
      <w:t xml:space="preserve"> sur </w:t>
    </w:r>
    <w:r w:rsidR="00BD1B14">
      <w:rPr>
        <w:b/>
        <w:bCs/>
      </w:rPr>
      <w:fldChar w:fldCharType="begin"/>
    </w:r>
    <w:r w:rsidR="00BD1B14">
      <w:rPr>
        <w:b/>
        <w:bCs/>
      </w:rPr>
      <w:instrText>NUMPAGES  \* Arabic  \* MERGEFORMAT</w:instrText>
    </w:r>
    <w:r w:rsidR="00BD1B14">
      <w:rPr>
        <w:b/>
        <w:bCs/>
      </w:rPr>
      <w:fldChar w:fldCharType="separate"/>
    </w:r>
    <w:r w:rsidR="00EF239A">
      <w:rPr>
        <w:b/>
        <w:bCs/>
        <w:noProof/>
      </w:rPr>
      <w:t>1</w:t>
    </w:r>
    <w:r w:rsidR="00BD1B14">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73CA05" w14:textId="77777777" w:rsidR="00EF239A" w:rsidRDefault="00EF239A">
      <w:r>
        <w:separator/>
      </w:r>
    </w:p>
  </w:footnote>
  <w:footnote w:type="continuationSeparator" w:id="0">
    <w:p w14:paraId="43AD3B27" w14:textId="77777777" w:rsidR="00EF239A" w:rsidRDefault="00EF23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upperRoman"/>
      <w:pStyle w:val="Titre1"/>
      <w:lvlText w:val="%1)"/>
      <w:lvlJc w:val="left"/>
      <w:pPr>
        <w:tabs>
          <w:tab w:val="num" w:pos="720"/>
        </w:tabs>
        <w:ind w:left="432" w:hanging="432"/>
      </w:pPr>
    </w:lvl>
    <w:lvl w:ilvl="1">
      <w:start w:val="1"/>
      <w:numFmt w:val="decimal"/>
      <w:lvlText w:val="%1.%2"/>
      <w:lvlJc w:val="left"/>
      <w:pPr>
        <w:tabs>
          <w:tab w:val="num" w:pos="576"/>
        </w:tabs>
        <w:ind w:left="576" w:hanging="463"/>
      </w:pPr>
    </w:lvl>
    <w:lvl w:ilvl="2">
      <w:start w:val="1"/>
      <w:numFmt w:val="decimal"/>
      <w:lvlText w:val="%1.%2.%3"/>
      <w:lvlJc w:val="left"/>
      <w:pPr>
        <w:tabs>
          <w:tab w:val="num" w:pos="947"/>
        </w:tabs>
        <w:ind w:left="720" w:hanging="493"/>
      </w:pPr>
    </w:lvl>
    <w:lvl w:ilvl="3">
      <w:start w:val="1"/>
      <w:numFmt w:val="decimal"/>
      <w:lvlText w:val="%1.%2.%3.%4"/>
      <w:lvlJc w:val="left"/>
      <w:pPr>
        <w:tabs>
          <w:tab w:val="num" w:pos="1420"/>
        </w:tabs>
        <w:ind w:left="864" w:hanging="52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0000002"/>
    <w:multiLevelType w:val="multilevel"/>
    <w:tmpl w:val="00000002"/>
    <w:name w:val="WW8Num9"/>
    <w:lvl w:ilvl="0">
      <w:start w:val="1"/>
      <w:numFmt w:val="upperRoman"/>
      <w:lvlText w:val="%1)"/>
      <w:lvlJc w:val="left"/>
      <w:pPr>
        <w:tabs>
          <w:tab w:val="num" w:pos="720"/>
        </w:tabs>
        <w:ind w:left="432" w:hanging="432"/>
      </w:pPr>
    </w:lvl>
    <w:lvl w:ilvl="1">
      <w:start w:val="1"/>
      <w:numFmt w:val="decimal"/>
      <w:lvlText w:val="%1.%2"/>
      <w:lvlJc w:val="left"/>
      <w:pPr>
        <w:tabs>
          <w:tab w:val="num" w:pos="576"/>
        </w:tabs>
        <w:ind w:left="576" w:hanging="463"/>
      </w:pPr>
    </w:lvl>
    <w:lvl w:ilvl="2">
      <w:start w:val="1"/>
      <w:numFmt w:val="decimal"/>
      <w:lvlText w:val="%1.%2.%3"/>
      <w:lvlJc w:val="left"/>
      <w:pPr>
        <w:tabs>
          <w:tab w:val="num" w:pos="947"/>
        </w:tabs>
        <w:ind w:left="720" w:hanging="493"/>
      </w:pPr>
    </w:lvl>
    <w:lvl w:ilvl="3">
      <w:start w:val="1"/>
      <w:numFmt w:val="decimal"/>
      <w:lvlText w:val="%1.%2.%3.%4"/>
      <w:lvlJc w:val="left"/>
      <w:pPr>
        <w:tabs>
          <w:tab w:val="num" w:pos="1420"/>
        </w:tabs>
        <w:ind w:left="864" w:hanging="52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00000003"/>
    <w:multiLevelType w:val="multilevel"/>
    <w:tmpl w:val="00000003"/>
    <w:name w:val="WW8Num10"/>
    <w:lvl w:ilvl="0">
      <w:start w:val="1"/>
      <w:numFmt w:val="bullet"/>
      <w:lvlText w:val="-"/>
      <w:lvlJc w:val="left"/>
      <w:pPr>
        <w:tabs>
          <w:tab w:val="num" w:pos="720"/>
        </w:tabs>
        <w:ind w:left="720" w:hanging="360"/>
      </w:pPr>
      <w:rPr>
        <w:rFonts w:ascii="Times New Roman" w:hAnsi="Times New Roman" w:cs="Times New Roman"/>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 w15:restartNumberingAfterBreak="0">
    <w:nsid w:val="00000004"/>
    <w:multiLevelType w:val="multilevel"/>
    <w:tmpl w:val="00000004"/>
    <w:name w:val="WW8Num11"/>
    <w:lvl w:ilvl="0">
      <w:start w:val="1"/>
      <w:numFmt w:val="decimal"/>
      <w:pStyle w:val="Titre2"/>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020228BE"/>
    <w:multiLevelType w:val="hybridMultilevel"/>
    <w:tmpl w:val="7CCC275A"/>
    <w:lvl w:ilvl="0" w:tplc="844605F0">
      <w:start w:val="1"/>
      <w:numFmt w:val="decimal"/>
      <w:pStyle w:val="Annexe"/>
      <w:lvlText w:val="Annexe %1."/>
      <w:lvlJc w:val="left"/>
      <w:pPr>
        <w:ind w:left="928" w:hanging="360"/>
      </w:pPr>
      <w:rPr>
        <w:rFonts w:hint="default"/>
      </w:rPr>
    </w:lvl>
    <w:lvl w:ilvl="1" w:tplc="040C0019" w:tentative="1">
      <w:start w:val="1"/>
      <w:numFmt w:val="lowerLetter"/>
      <w:lvlText w:val="%2."/>
      <w:lvlJc w:val="left"/>
      <w:pPr>
        <w:ind w:left="1648" w:hanging="360"/>
      </w:pPr>
    </w:lvl>
    <w:lvl w:ilvl="2" w:tplc="040C001B" w:tentative="1">
      <w:start w:val="1"/>
      <w:numFmt w:val="lowerRoman"/>
      <w:lvlText w:val="%3."/>
      <w:lvlJc w:val="right"/>
      <w:pPr>
        <w:ind w:left="2368" w:hanging="180"/>
      </w:pPr>
    </w:lvl>
    <w:lvl w:ilvl="3" w:tplc="040C000F" w:tentative="1">
      <w:start w:val="1"/>
      <w:numFmt w:val="decimal"/>
      <w:lvlText w:val="%4."/>
      <w:lvlJc w:val="left"/>
      <w:pPr>
        <w:ind w:left="3088" w:hanging="360"/>
      </w:pPr>
    </w:lvl>
    <w:lvl w:ilvl="4" w:tplc="040C0019" w:tentative="1">
      <w:start w:val="1"/>
      <w:numFmt w:val="lowerLetter"/>
      <w:lvlText w:val="%5."/>
      <w:lvlJc w:val="left"/>
      <w:pPr>
        <w:ind w:left="3808" w:hanging="360"/>
      </w:pPr>
    </w:lvl>
    <w:lvl w:ilvl="5" w:tplc="040C001B" w:tentative="1">
      <w:start w:val="1"/>
      <w:numFmt w:val="lowerRoman"/>
      <w:lvlText w:val="%6."/>
      <w:lvlJc w:val="right"/>
      <w:pPr>
        <w:ind w:left="4528" w:hanging="180"/>
      </w:pPr>
    </w:lvl>
    <w:lvl w:ilvl="6" w:tplc="040C000F" w:tentative="1">
      <w:start w:val="1"/>
      <w:numFmt w:val="decimal"/>
      <w:lvlText w:val="%7."/>
      <w:lvlJc w:val="left"/>
      <w:pPr>
        <w:ind w:left="5248" w:hanging="360"/>
      </w:pPr>
    </w:lvl>
    <w:lvl w:ilvl="7" w:tplc="040C0019" w:tentative="1">
      <w:start w:val="1"/>
      <w:numFmt w:val="lowerLetter"/>
      <w:lvlText w:val="%8."/>
      <w:lvlJc w:val="left"/>
      <w:pPr>
        <w:ind w:left="5968" w:hanging="360"/>
      </w:pPr>
    </w:lvl>
    <w:lvl w:ilvl="8" w:tplc="040C001B" w:tentative="1">
      <w:start w:val="1"/>
      <w:numFmt w:val="lowerRoman"/>
      <w:lvlText w:val="%9."/>
      <w:lvlJc w:val="right"/>
      <w:pPr>
        <w:ind w:left="6688" w:hanging="180"/>
      </w:pPr>
    </w:lvl>
  </w:abstractNum>
  <w:abstractNum w:abstractNumId="5" w15:restartNumberingAfterBreak="0">
    <w:nsid w:val="08734641"/>
    <w:multiLevelType w:val="hybridMultilevel"/>
    <w:tmpl w:val="EAE4B062"/>
    <w:lvl w:ilvl="0" w:tplc="040C0001">
      <w:start w:val="1"/>
      <w:numFmt w:val="bullet"/>
      <w:lvlText w:val=""/>
      <w:lvlJc w:val="left"/>
      <w:pPr>
        <w:tabs>
          <w:tab w:val="num" w:pos="360"/>
        </w:tabs>
        <w:ind w:left="360" w:hanging="360"/>
      </w:pPr>
      <w:rPr>
        <w:rFonts w:ascii="Symbol" w:hAnsi="Symbol" w:hint="default"/>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0F8808AC"/>
    <w:multiLevelType w:val="hybridMultilevel"/>
    <w:tmpl w:val="B11CF038"/>
    <w:lvl w:ilvl="0" w:tplc="2E7E020A">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12C11A34"/>
    <w:multiLevelType w:val="hybridMultilevel"/>
    <w:tmpl w:val="C434B79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64F15E4"/>
    <w:multiLevelType w:val="hybridMultilevel"/>
    <w:tmpl w:val="0652D21C"/>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2149" w:hanging="360"/>
      </w:pPr>
      <w:rPr>
        <w:rFonts w:ascii="Courier New" w:hAnsi="Courier New" w:cs="Courier New" w:hint="default"/>
      </w:rPr>
    </w:lvl>
    <w:lvl w:ilvl="2" w:tplc="040C0005">
      <w:start w:val="1"/>
      <w:numFmt w:val="bullet"/>
      <w:lvlText w:val=""/>
      <w:lvlJc w:val="left"/>
      <w:pPr>
        <w:ind w:left="2869" w:hanging="360"/>
      </w:pPr>
      <w:rPr>
        <w:rFonts w:ascii="Wingdings" w:hAnsi="Wingdings" w:hint="default"/>
      </w:rPr>
    </w:lvl>
    <w:lvl w:ilvl="3" w:tplc="040C0001">
      <w:start w:val="1"/>
      <w:numFmt w:val="bullet"/>
      <w:lvlText w:val=""/>
      <w:lvlJc w:val="left"/>
      <w:pPr>
        <w:ind w:left="3589" w:hanging="360"/>
      </w:pPr>
      <w:rPr>
        <w:rFonts w:ascii="Symbol" w:hAnsi="Symbol" w:hint="default"/>
      </w:rPr>
    </w:lvl>
    <w:lvl w:ilvl="4" w:tplc="040C0003">
      <w:start w:val="1"/>
      <w:numFmt w:val="bullet"/>
      <w:lvlText w:val="o"/>
      <w:lvlJc w:val="left"/>
      <w:pPr>
        <w:ind w:left="4309" w:hanging="360"/>
      </w:pPr>
      <w:rPr>
        <w:rFonts w:ascii="Courier New" w:hAnsi="Courier New" w:cs="Courier New" w:hint="default"/>
      </w:rPr>
    </w:lvl>
    <w:lvl w:ilvl="5" w:tplc="040C0005">
      <w:start w:val="1"/>
      <w:numFmt w:val="bullet"/>
      <w:lvlText w:val=""/>
      <w:lvlJc w:val="left"/>
      <w:pPr>
        <w:ind w:left="5029" w:hanging="360"/>
      </w:pPr>
      <w:rPr>
        <w:rFonts w:ascii="Wingdings" w:hAnsi="Wingdings" w:hint="default"/>
      </w:rPr>
    </w:lvl>
    <w:lvl w:ilvl="6" w:tplc="040C0001">
      <w:start w:val="1"/>
      <w:numFmt w:val="bullet"/>
      <w:lvlText w:val=""/>
      <w:lvlJc w:val="left"/>
      <w:pPr>
        <w:ind w:left="5749" w:hanging="360"/>
      </w:pPr>
      <w:rPr>
        <w:rFonts w:ascii="Symbol" w:hAnsi="Symbol" w:hint="default"/>
      </w:rPr>
    </w:lvl>
    <w:lvl w:ilvl="7" w:tplc="040C0003">
      <w:start w:val="1"/>
      <w:numFmt w:val="bullet"/>
      <w:lvlText w:val="o"/>
      <w:lvlJc w:val="left"/>
      <w:pPr>
        <w:ind w:left="6469" w:hanging="360"/>
      </w:pPr>
      <w:rPr>
        <w:rFonts w:ascii="Courier New" w:hAnsi="Courier New" w:cs="Courier New" w:hint="default"/>
      </w:rPr>
    </w:lvl>
    <w:lvl w:ilvl="8" w:tplc="040C0005">
      <w:start w:val="1"/>
      <w:numFmt w:val="bullet"/>
      <w:lvlText w:val=""/>
      <w:lvlJc w:val="left"/>
      <w:pPr>
        <w:ind w:left="7189" w:hanging="360"/>
      </w:pPr>
      <w:rPr>
        <w:rFonts w:ascii="Wingdings" w:hAnsi="Wingdings" w:hint="default"/>
      </w:rPr>
    </w:lvl>
  </w:abstractNum>
  <w:abstractNum w:abstractNumId="9" w15:restartNumberingAfterBreak="0">
    <w:nsid w:val="18EA07EE"/>
    <w:multiLevelType w:val="hybridMultilevel"/>
    <w:tmpl w:val="AF06E780"/>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0" w15:restartNumberingAfterBreak="0">
    <w:nsid w:val="18F7708F"/>
    <w:multiLevelType w:val="hybridMultilevel"/>
    <w:tmpl w:val="D7C8914C"/>
    <w:lvl w:ilvl="0" w:tplc="99A01DF0">
      <w:start w:val="1"/>
      <w:numFmt w:val="decimal"/>
      <w:lvlText w:val="%1."/>
      <w:lvlJc w:val="left"/>
      <w:pPr>
        <w:tabs>
          <w:tab w:val="num" w:pos="720"/>
        </w:tabs>
        <w:ind w:left="720" w:hanging="360"/>
      </w:pPr>
      <w:rPr>
        <w:rFonts w:hint="default"/>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1" w15:restartNumberingAfterBreak="0">
    <w:nsid w:val="1B943C90"/>
    <w:multiLevelType w:val="hybridMultilevel"/>
    <w:tmpl w:val="BDD29986"/>
    <w:lvl w:ilvl="0" w:tplc="2C8C803C">
      <w:start w:val="1"/>
      <w:numFmt w:val="decimal"/>
      <w:pStyle w:val="TitreArticle"/>
      <w:lvlText w:val="Article %1."/>
      <w:lvlJc w:val="left"/>
      <w:pPr>
        <w:ind w:left="360" w:hanging="360"/>
      </w:pPr>
      <w:rPr>
        <w:rFonts w:hint="default"/>
      </w:rPr>
    </w:lvl>
    <w:lvl w:ilvl="1" w:tplc="040C0019" w:tentative="1">
      <w:start w:val="1"/>
      <w:numFmt w:val="lowerLetter"/>
      <w:lvlText w:val="%2."/>
      <w:lvlJc w:val="left"/>
      <w:pPr>
        <w:ind w:left="1298" w:hanging="360"/>
      </w:pPr>
    </w:lvl>
    <w:lvl w:ilvl="2" w:tplc="040C001B" w:tentative="1">
      <w:start w:val="1"/>
      <w:numFmt w:val="lowerRoman"/>
      <w:lvlText w:val="%3."/>
      <w:lvlJc w:val="right"/>
      <w:pPr>
        <w:ind w:left="2018" w:hanging="180"/>
      </w:pPr>
    </w:lvl>
    <w:lvl w:ilvl="3" w:tplc="040C000F" w:tentative="1">
      <w:start w:val="1"/>
      <w:numFmt w:val="decimal"/>
      <w:lvlText w:val="%4."/>
      <w:lvlJc w:val="left"/>
      <w:pPr>
        <w:ind w:left="2738" w:hanging="360"/>
      </w:pPr>
    </w:lvl>
    <w:lvl w:ilvl="4" w:tplc="040C0019" w:tentative="1">
      <w:start w:val="1"/>
      <w:numFmt w:val="lowerLetter"/>
      <w:lvlText w:val="%5."/>
      <w:lvlJc w:val="left"/>
      <w:pPr>
        <w:ind w:left="3458" w:hanging="360"/>
      </w:pPr>
    </w:lvl>
    <w:lvl w:ilvl="5" w:tplc="040C001B" w:tentative="1">
      <w:start w:val="1"/>
      <w:numFmt w:val="lowerRoman"/>
      <w:lvlText w:val="%6."/>
      <w:lvlJc w:val="right"/>
      <w:pPr>
        <w:ind w:left="4178" w:hanging="180"/>
      </w:pPr>
    </w:lvl>
    <w:lvl w:ilvl="6" w:tplc="040C000F" w:tentative="1">
      <w:start w:val="1"/>
      <w:numFmt w:val="decimal"/>
      <w:lvlText w:val="%7."/>
      <w:lvlJc w:val="left"/>
      <w:pPr>
        <w:ind w:left="4898" w:hanging="360"/>
      </w:pPr>
    </w:lvl>
    <w:lvl w:ilvl="7" w:tplc="040C0019" w:tentative="1">
      <w:start w:val="1"/>
      <w:numFmt w:val="lowerLetter"/>
      <w:lvlText w:val="%8."/>
      <w:lvlJc w:val="left"/>
      <w:pPr>
        <w:ind w:left="5618" w:hanging="360"/>
      </w:pPr>
    </w:lvl>
    <w:lvl w:ilvl="8" w:tplc="040C001B" w:tentative="1">
      <w:start w:val="1"/>
      <w:numFmt w:val="lowerRoman"/>
      <w:lvlText w:val="%9."/>
      <w:lvlJc w:val="right"/>
      <w:pPr>
        <w:ind w:left="6338" w:hanging="180"/>
      </w:pPr>
    </w:lvl>
  </w:abstractNum>
  <w:abstractNum w:abstractNumId="12" w15:restartNumberingAfterBreak="0">
    <w:nsid w:val="1FF95E4E"/>
    <w:multiLevelType w:val="hybridMultilevel"/>
    <w:tmpl w:val="3D04496A"/>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Times New Roman"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cs="Times New Roman"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Text w:val="o"/>
      <w:lvlJc w:val="left"/>
      <w:pPr>
        <w:ind w:left="5400" w:hanging="360"/>
      </w:pPr>
      <w:rPr>
        <w:rFonts w:ascii="Courier New" w:hAnsi="Courier New" w:cs="Times New Roman" w:hint="default"/>
      </w:rPr>
    </w:lvl>
    <w:lvl w:ilvl="8" w:tplc="040C0005">
      <w:start w:val="1"/>
      <w:numFmt w:val="bullet"/>
      <w:lvlText w:val=""/>
      <w:lvlJc w:val="left"/>
      <w:pPr>
        <w:ind w:left="6120" w:hanging="360"/>
      </w:pPr>
      <w:rPr>
        <w:rFonts w:ascii="Wingdings" w:hAnsi="Wingdings" w:hint="default"/>
      </w:rPr>
    </w:lvl>
  </w:abstractNum>
  <w:abstractNum w:abstractNumId="13" w15:restartNumberingAfterBreak="0">
    <w:nsid w:val="227D3E73"/>
    <w:multiLevelType w:val="multilevel"/>
    <w:tmpl w:val="0554C3B0"/>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64B466F"/>
    <w:multiLevelType w:val="hybridMultilevel"/>
    <w:tmpl w:val="BB2899C2"/>
    <w:lvl w:ilvl="0" w:tplc="F7B8DA58">
      <w:start w:val="3"/>
      <w:numFmt w:val="bullet"/>
      <w:lvlText w:val="-"/>
      <w:lvlJc w:val="left"/>
      <w:pPr>
        <w:tabs>
          <w:tab w:val="num" w:pos="720"/>
        </w:tabs>
        <w:ind w:left="720" w:hanging="360"/>
      </w:pPr>
      <w:rPr>
        <w:rFonts w:ascii="Times New Roman" w:eastAsia="Times New Roman" w:hAnsi="Times New Roman" w:cs="Times New Roman" w:hint="default"/>
      </w:rPr>
    </w:lvl>
    <w:lvl w:ilvl="1" w:tplc="D03E9AB6">
      <w:start w:val="1"/>
      <w:numFmt w:val="bullet"/>
      <w:lvlText w:val="o"/>
      <w:lvlJc w:val="left"/>
      <w:pPr>
        <w:tabs>
          <w:tab w:val="num" w:pos="1080"/>
        </w:tabs>
        <w:ind w:left="108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9374A7E"/>
    <w:multiLevelType w:val="multilevel"/>
    <w:tmpl w:val="336C0C0C"/>
    <w:lvl w:ilvl="0">
      <w:start w:val="5"/>
      <w:numFmt w:val="decimal"/>
      <w:lvlText w:val="%1"/>
      <w:lvlJc w:val="left"/>
      <w:pPr>
        <w:ind w:left="360" w:hanging="360"/>
      </w:pPr>
      <w:rPr>
        <w:rFonts w:hint="default"/>
      </w:rPr>
    </w:lvl>
    <w:lvl w:ilvl="1">
      <w:start w:val="3"/>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6" w15:restartNumberingAfterBreak="0">
    <w:nsid w:val="2EA51FE0"/>
    <w:multiLevelType w:val="multilevel"/>
    <w:tmpl w:val="218C6C98"/>
    <w:styleLink w:val="WWNum15"/>
    <w:lvl w:ilvl="0">
      <w:numFmt w:val="bullet"/>
      <w:lvlText w:val="-"/>
      <w:lvlJc w:val="left"/>
      <w:pPr>
        <w:ind w:left="720" w:hanging="360"/>
      </w:pPr>
      <w:rPr>
        <w:rFonts w:ascii="Calibri" w:eastAsia="Calibri" w:hAnsi="Calibri" w:cs="Tahom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3073627E"/>
    <w:multiLevelType w:val="multilevel"/>
    <w:tmpl w:val="96221A36"/>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3404A06"/>
    <w:multiLevelType w:val="hybridMultilevel"/>
    <w:tmpl w:val="2DAEE35C"/>
    <w:lvl w:ilvl="0" w:tplc="4F6C5FCA">
      <w:start w:val="6"/>
      <w:numFmt w:val="decimal"/>
      <w:lvlText w:val="%1."/>
      <w:lvlJc w:val="left"/>
      <w:pPr>
        <w:ind w:left="1004" w:hanging="360"/>
      </w:pPr>
      <w:rPr>
        <w:rFonts w:hint="default"/>
      </w:rPr>
    </w:lvl>
    <w:lvl w:ilvl="1" w:tplc="040C0019" w:tentative="1">
      <w:start w:val="1"/>
      <w:numFmt w:val="lowerLetter"/>
      <w:lvlText w:val="%2."/>
      <w:lvlJc w:val="left"/>
      <w:pPr>
        <w:ind w:left="1724" w:hanging="360"/>
      </w:pPr>
    </w:lvl>
    <w:lvl w:ilvl="2" w:tplc="040C001B" w:tentative="1">
      <w:start w:val="1"/>
      <w:numFmt w:val="lowerRoman"/>
      <w:lvlText w:val="%3."/>
      <w:lvlJc w:val="right"/>
      <w:pPr>
        <w:ind w:left="2444" w:hanging="180"/>
      </w:pPr>
    </w:lvl>
    <w:lvl w:ilvl="3" w:tplc="040C000F" w:tentative="1">
      <w:start w:val="1"/>
      <w:numFmt w:val="decimal"/>
      <w:lvlText w:val="%4."/>
      <w:lvlJc w:val="left"/>
      <w:pPr>
        <w:ind w:left="3164" w:hanging="360"/>
      </w:pPr>
    </w:lvl>
    <w:lvl w:ilvl="4" w:tplc="040C0019" w:tentative="1">
      <w:start w:val="1"/>
      <w:numFmt w:val="lowerLetter"/>
      <w:lvlText w:val="%5."/>
      <w:lvlJc w:val="left"/>
      <w:pPr>
        <w:ind w:left="3884" w:hanging="360"/>
      </w:pPr>
    </w:lvl>
    <w:lvl w:ilvl="5" w:tplc="040C001B" w:tentative="1">
      <w:start w:val="1"/>
      <w:numFmt w:val="lowerRoman"/>
      <w:lvlText w:val="%6."/>
      <w:lvlJc w:val="right"/>
      <w:pPr>
        <w:ind w:left="4604" w:hanging="180"/>
      </w:pPr>
    </w:lvl>
    <w:lvl w:ilvl="6" w:tplc="040C000F" w:tentative="1">
      <w:start w:val="1"/>
      <w:numFmt w:val="decimal"/>
      <w:lvlText w:val="%7."/>
      <w:lvlJc w:val="left"/>
      <w:pPr>
        <w:ind w:left="5324" w:hanging="360"/>
      </w:pPr>
    </w:lvl>
    <w:lvl w:ilvl="7" w:tplc="040C0019" w:tentative="1">
      <w:start w:val="1"/>
      <w:numFmt w:val="lowerLetter"/>
      <w:lvlText w:val="%8."/>
      <w:lvlJc w:val="left"/>
      <w:pPr>
        <w:ind w:left="6044" w:hanging="360"/>
      </w:pPr>
    </w:lvl>
    <w:lvl w:ilvl="8" w:tplc="040C001B" w:tentative="1">
      <w:start w:val="1"/>
      <w:numFmt w:val="lowerRoman"/>
      <w:lvlText w:val="%9."/>
      <w:lvlJc w:val="right"/>
      <w:pPr>
        <w:ind w:left="6764" w:hanging="180"/>
      </w:pPr>
    </w:lvl>
  </w:abstractNum>
  <w:abstractNum w:abstractNumId="19" w15:restartNumberingAfterBreak="0">
    <w:nsid w:val="345F5177"/>
    <w:multiLevelType w:val="hybridMultilevel"/>
    <w:tmpl w:val="26BEC20C"/>
    <w:lvl w:ilvl="0" w:tplc="03FE842E">
      <w:start w:val="1"/>
      <w:numFmt w:val="decimal"/>
      <w:lvlText w:val="Article %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37E456DA"/>
    <w:multiLevelType w:val="hybridMultilevel"/>
    <w:tmpl w:val="DC5094B8"/>
    <w:lvl w:ilvl="0" w:tplc="E182F168">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38E55F66"/>
    <w:multiLevelType w:val="hybridMultilevel"/>
    <w:tmpl w:val="FC88A83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392E5338"/>
    <w:multiLevelType w:val="hybridMultilevel"/>
    <w:tmpl w:val="89F2AA88"/>
    <w:lvl w:ilvl="0" w:tplc="75A4A042">
      <w:start w:val="1"/>
      <w:numFmt w:val="decimal"/>
      <w:lvlText w:val="Article %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3CA841B3"/>
    <w:multiLevelType w:val="hybridMultilevel"/>
    <w:tmpl w:val="7BE6917A"/>
    <w:lvl w:ilvl="0" w:tplc="F8BCD2E6">
      <w:numFmt w:val="bullet"/>
      <w:lvlText w:val="-"/>
      <w:lvlJc w:val="left"/>
      <w:pPr>
        <w:ind w:left="1080" w:hanging="360"/>
      </w:pPr>
      <w:rPr>
        <w:rFonts w:ascii="Calibri" w:eastAsia="Calibri"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4" w15:restartNumberingAfterBreak="0">
    <w:nsid w:val="420F793F"/>
    <w:multiLevelType w:val="hybridMultilevel"/>
    <w:tmpl w:val="924AC464"/>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Times New Roman"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cs="Times New Roman"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Text w:val="o"/>
      <w:lvlJc w:val="left"/>
      <w:pPr>
        <w:ind w:left="5400" w:hanging="360"/>
      </w:pPr>
      <w:rPr>
        <w:rFonts w:ascii="Courier New" w:hAnsi="Courier New" w:cs="Times New Roman" w:hint="default"/>
      </w:rPr>
    </w:lvl>
    <w:lvl w:ilvl="8" w:tplc="040C0005">
      <w:start w:val="1"/>
      <w:numFmt w:val="bullet"/>
      <w:lvlText w:val=""/>
      <w:lvlJc w:val="left"/>
      <w:pPr>
        <w:ind w:left="6120" w:hanging="360"/>
      </w:pPr>
      <w:rPr>
        <w:rFonts w:ascii="Wingdings" w:hAnsi="Wingdings" w:hint="default"/>
      </w:rPr>
    </w:lvl>
  </w:abstractNum>
  <w:abstractNum w:abstractNumId="25" w15:restartNumberingAfterBreak="0">
    <w:nsid w:val="436236CD"/>
    <w:multiLevelType w:val="hybridMultilevel"/>
    <w:tmpl w:val="432441C6"/>
    <w:lvl w:ilvl="0" w:tplc="22B0307C">
      <w:start w:val="1"/>
      <w:numFmt w:val="lowerLetter"/>
      <w:pStyle w:val="Titre3"/>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6" w15:restartNumberingAfterBreak="0">
    <w:nsid w:val="49335CAA"/>
    <w:multiLevelType w:val="hybridMultilevel"/>
    <w:tmpl w:val="7E0404F8"/>
    <w:lvl w:ilvl="0" w:tplc="8E9C725C">
      <w:start w:val="1"/>
      <w:numFmt w:val="lowerRoman"/>
      <w:lvlText w:val="%1."/>
      <w:lvlJc w:val="right"/>
      <w:pPr>
        <w:ind w:left="1776" w:hanging="360"/>
      </w:pPr>
    </w:lvl>
    <w:lvl w:ilvl="1" w:tplc="040C0019" w:tentative="1">
      <w:start w:val="1"/>
      <w:numFmt w:val="lowerLetter"/>
      <w:lvlText w:val="%2."/>
      <w:lvlJc w:val="left"/>
      <w:pPr>
        <w:ind w:left="2496" w:hanging="360"/>
      </w:pPr>
    </w:lvl>
    <w:lvl w:ilvl="2" w:tplc="040C001B" w:tentative="1">
      <w:start w:val="1"/>
      <w:numFmt w:val="lowerRoman"/>
      <w:lvlText w:val="%3."/>
      <w:lvlJc w:val="right"/>
      <w:pPr>
        <w:ind w:left="3216" w:hanging="180"/>
      </w:pPr>
    </w:lvl>
    <w:lvl w:ilvl="3" w:tplc="040C000F" w:tentative="1">
      <w:start w:val="1"/>
      <w:numFmt w:val="decimal"/>
      <w:lvlText w:val="%4."/>
      <w:lvlJc w:val="left"/>
      <w:pPr>
        <w:ind w:left="3936" w:hanging="360"/>
      </w:pPr>
    </w:lvl>
    <w:lvl w:ilvl="4" w:tplc="040C0019" w:tentative="1">
      <w:start w:val="1"/>
      <w:numFmt w:val="lowerLetter"/>
      <w:lvlText w:val="%5."/>
      <w:lvlJc w:val="left"/>
      <w:pPr>
        <w:ind w:left="4656" w:hanging="360"/>
      </w:pPr>
    </w:lvl>
    <w:lvl w:ilvl="5" w:tplc="040C001B" w:tentative="1">
      <w:start w:val="1"/>
      <w:numFmt w:val="lowerRoman"/>
      <w:lvlText w:val="%6."/>
      <w:lvlJc w:val="right"/>
      <w:pPr>
        <w:ind w:left="5376" w:hanging="180"/>
      </w:pPr>
    </w:lvl>
    <w:lvl w:ilvl="6" w:tplc="040C000F" w:tentative="1">
      <w:start w:val="1"/>
      <w:numFmt w:val="decimal"/>
      <w:lvlText w:val="%7."/>
      <w:lvlJc w:val="left"/>
      <w:pPr>
        <w:ind w:left="6096" w:hanging="360"/>
      </w:pPr>
    </w:lvl>
    <w:lvl w:ilvl="7" w:tplc="040C0019" w:tentative="1">
      <w:start w:val="1"/>
      <w:numFmt w:val="lowerLetter"/>
      <w:lvlText w:val="%8."/>
      <w:lvlJc w:val="left"/>
      <w:pPr>
        <w:ind w:left="6816" w:hanging="360"/>
      </w:pPr>
    </w:lvl>
    <w:lvl w:ilvl="8" w:tplc="040C001B" w:tentative="1">
      <w:start w:val="1"/>
      <w:numFmt w:val="lowerRoman"/>
      <w:lvlText w:val="%9."/>
      <w:lvlJc w:val="right"/>
      <w:pPr>
        <w:ind w:left="7536" w:hanging="180"/>
      </w:pPr>
    </w:lvl>
  </w:abstractNum>
  <w:abstractNum w:abstractNumId="27" w15:restartNumberingAfterBreak="0">
    <w:nsid w:val="4AB306FC"/>
    <w:multiLevelType w:val="hybridMultilevel"/>
    <w:tmpl w:val="123CDBBE"/>
    <w:lvl w:ilvl="0" w:tplc="F34064CA">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4CF05155"/>
    <w:multiLevelType w:val="hybridMultilevel"/>
    <w:tmpl w:val="6770BA2E"/>
    <w:lvl w:ilvl="0" w:tplc="CCC8A8C0">
      <w:numFmt w:val="bullet"/>
      <w:lvlText w:val="-"/>
      <w:lvlJc w:val="left"/>
      <w:pPr>
        <w:ind w:left="1770" w:hanging="360"/>
      </w:pPr>
      <w:rPr>
        <w:rFonts w:ascii="Calibri" w:eastAsia="Calibri" w:hAnsi="Calibri" w:cs="Times New Roman" w:hint="default"/>
      </w:rPr>
    </w:lvl>
    <w:lvl w:ilvl="1" w:tplc="040C0003" w:tentative="1">
      <w:start w:val="1"/>
      <w:numFmt w:val="bullet"/>
      <w:lvlText w:val="o"/>
      <w:lvlJc w:val="left"/>
      <w:pPr>
        <w:ind w:left="2490" w:hanging="360"/>
      </w:pPr>
      <w:rPr>
        <w:rFonts w:ascii="Courier New" w:hAnsi="Courier New" w:cs="Courier New" w:hint="default"/>
      </w:rPr>
    </w:lvl>
    <w:lvl w:ilvl="2" w:tplc="040C0005" w:tentative="1">
      <w:start w:val="1"/>
      <w:numFmt w:val="bullet"/>
      <w:lvlText w:val=""/>
      <w:lvlJc w:val="left"/>
      <w:pPr>
        <w:ind w:left="3210" w:hanging="360"/>
      </w:pPr>
      <w:rPr>
        <w:rFonts w:ascii="Wingdings" w:hAnsi="Wingdings" w:hint="default"/>
      </w:rPr>
    </w:lvl>
    <w:lvl w:ilvl="3" w:tplc="040C0001" w:tentative="1">
      <w:start w:val="1"/>
      <w:numFmt w:val="bullet"/>
      <w:lvlText w:val=""/>
      <w:lvlJc w:val="left"/>
      <w:pPr>
        <w:ind w:left="3930" w:hanging="360"/>
      </w:pPr>
      <w:rPr>
        <w:rFonts w:ascii="Symbol" w:hAnsi="Symbol" w:hint="default"/>
      </w:rPr>
    </w:lvl>
    <w:lvl w:ilvl="4" w:tplc="040C0003" w:tentative="1">
      <w:start w:val="1"/>
      <w:numFmt w:val="bullet"/>
      <w:lvlText w:val="o"/>
      <w:lvlJc w:val="left"/>
      <w:pPr>
        <w:ind w:left="4650" w:hanging="360"/>
      </w:pPr>
      <w:rPr>
        <w:rFonts w:ascii="Courier New" w:hAnsi="Courier New" w:cs="Courier New" w:hint="default"/>
      </w:rPr>
    </w:lvl>
    <w:lvl w:ilvl="5" w:tplc="040C0005" w:tentative="1">
      <w:start w:val="1"/>
      <w:numFmt w:val="bullet"/>
      <w:lvlText w:val=""/>
      <w:lvlJc w:val="left"/>
      <w:pPr>
        <w:ind w:left="5370" w:hanging="360"/>
      </w:pPr>
      <w:rPr>
        <w:rFonts w:ascii="Wingdings" w:hAnsi="Wingdings" w:hint="default"/>
      </w:rPr>
    </w:lvl>
    <w:lvl w:ilvl="6" w:tplc="040C0001" w:tentative="1">
      <w:start w:val="1"/>
      <w:numFmt w:val="bullet"/>
      <w:lvlText w:val=""/>
      <w:lvlJc w:val="left"/>
      <w:pPr>
        <w:ind w:left="6090" w:hanging="360"/>
      </w:pPr>
      <w:rPr>
        <w:rFonts w:ascii="Symbol" w:hAnsi="Symbol" w:hint="default"/>
      </w:rPr>
    </w:lvl>
    <w:lvl w:ilvl="7" w:tplc="040C0003" w:tentative="1">
      <w:start w:val="1"/>
      <w:numFmt w:val="bullet"/>
      <w:lvlText w:val="o"/>
      <w:lvlJc w:val="left"/>
      <w:pPr>
        <w:ind w:left="6810" w:hanging="360"/>
      </w:pPr>
      <w:rPr>
        <w:rFonts w:ascii="Courier New" w:hAnsi="Courier New" w:cs="Courier New" w:hint="default"/>
      </w:rPr>
    </w:lvl>
    <w:lvl w:ilvl="8" w:tplc="040C0005" w:tentative="1">
      <w:start w:val="1"/>
      <w:numFmt w:val="bullet"/>
      <w:lvlText w:val=""/>
      <w:lvlJc w:val="left"/>
      <w:pPr>
        <w:ind w:left="7530" w:hanging="360"/>
      </w:pPr>
      <w:rPr>
        <w:rFonts w:ascii="Wingdings" w:hAnsi="Wingdings" w:hint="default"/>
      </w:rPr>
    </w:lvl>
  </w:abstractNum>
  <w:abstractNum w:abstractNumId="29" w15:restartNumberingAfterBreak="0">
    <w:nsid w:val="4CF9384B"/>
    <w:multiLevelType w:val="multilevel"/>
    <w:tmpl w:val="F71452E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D366661"/>
    <w:multiLevelType w:val="multilevel"/>
    <w:tmpl w:val="240C2A92"/>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u w:val="singl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000547C"/>
    <w:multiLevelType w:val="hybridMultilevel"/>
    <w:tmpl w:val="1C740B7E"/>
    <w:lvl w:ilvl="0" w:tplc="040C0001">
      <w:start w:val="1"/>
      <w:numFmt w:val="bullet"/>
      <w:lvlText w:val=""/>
      <w:lvlJc w:val="left"/>
      <w:pPr>
        <w:ind w:left="720" w:hanging="360"/>
      </w:pPr>
      <w:rPr>
        <w:rFonts w:ascii="Symbol" w:hAnsi="Symbol" w:hint="default"/>
      </w:rPr>
    </w:lvl>
    <w:lvl w:ilvl="1" w:tplc="48987814">
      <w:numFmt w:val="bullet"/>
      <w:lvlText w:val="-"/>
      <w:lvlJc w:val="left"/>
      <w:pPr>
        <w:ind w:left="1440" w:hanging="360"/>
      </w:pPr>
      <w:rPr>
        <w:rFonts w:ascii="Garamond" w:eastAsia="Times New Roman" w:hAnsi="Garamond" w:cs="Times New Roman"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51416C7C"/>
    <w:multiLevelType w:val="multilevel"/>
    <w:tmpl w:val="3F3E815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u w:val="singl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7424E97"/>
    <w:multiLevelType w:val="hybridMultilevel"/>
    <w:tmpl w:val="26F84314"/>
    <w:lvl w:ilvl="0" w:tplc="9B1267A8">
      <w:numFmt w:val="bullet"/>
      <w:lvlText w:val="-"/>
      <w:lvlJc w:val="left"/>
      <w:pPr>
        <w:tabs>
          <w:tab w:val="num" w:pos="1260"/>
        </w:tabs>
        <w:ind w:left="1260" w:hanging="360"/>
      </w:pPr>
      <w:rPr>
        <w:rFonts w:ascii="Times New Roman" w:eastAsia="Times New Roman" w:hAnsi="Times New Roman" w:cs="Times New Roman" w:hint="default"/>
      </w:rPr>
    </w:lvl>
    <w:lvl w:ilvl="1" w:tplc="040C0003" w:tentative="1">
      <w:start w:val="1"/>
      <w:numFmt w:val="bullet"/>
      <w:lvlText w:val="o"/>
      <w:lvlJc w:val="left"/>
      <w:pPr>
        <w:tabs>
          <w:tab w:val="num" w:pos="1980"/>
        </w:tabs>
        <w:ind w:left="1980" w:hanging="360"/>
      </w:pPr>
      <w:rPr>
        <w:rFonts w:ascii="Courier New" w:hAnsi="Courier New" w:hint="default"/>
      </w:rPr>
    </w:lvl>
    <w:lvl w:ilvl="2" w:tplc="040C0005" w:tentative="1">
      <w:start w:val="1"/>
      <w:numFmt w:val="bullet"/>
      <w:lvlText w:val=""/>
      <w:lvlJc w:val="left"/>
      <w:pPr>
        <w:tabs>
          <w:tab w:val="num" w:pos="2700"/>
        </w:tabs>
        <w:ind w:left="2700" w:hanging="360"/>
      </w:pPr>
      <w:rPr>
        <w:rFonts w:ascii="Wingdings" w:hAnsi="Wingdings" w:hint="default"/>
      </w:rPr>
    </w:lvl>
    <w:lvl w:ilvl="3" w:tplc="040C0001" w:tentative="1">
      <w:start w:val="1"/>
      <w:numFmt w:val="bullet"/>
      <w:lvlText w:val=""/>
      <w:lvlJc w:val="left"/>
      <w:pPr>
        <w:tabs>
          <w:tab w:val="num" w:pos="3420"/>
        </w:tabs>
        <w:ind w:left="3420" w:hanging="360"/>
      </w:pPr>
      <w:rPr>
        <w:rFonts w:ascii="Symbol" w:hAnsi="Symbol" w:hint="default"/>
      </w:rPr>
    </w:lvl>
    <w:lvl w:ilvl="4" w:tplc="040C0003" w:tentative="1">
      <w:start w:val="1"/>
      <w:numFmt w:val="bullet"/>
      <w:lvlText w:val="o"/>
      <w:lvlJc w:val="left"/>
      <w:pPr>
        <w:tabs>
          <w:tab w:val="num" w:pos="4140"/>
        </w:tabs>
        <w:ind w:left="4140" w:hanging="360"/>
      </w:pPr>
      <w:rPr>
        <w:rFonts w:ascii="Courier New" w:hAnsi="Courier New" w:hint="default"/>
      </w:rPr>
    </w:lvl>
    <w:lvl w:ilvl="5" w:tplc="040C0005" w:tentative="1">
      <w:start w:val="1"/>
      <w:numFmt w:val="bullet"/>
      <w:lvlText w:val=""/>
      <w:lvlJc w:val="left"/>
      <w:pPr>
        <w:tabs>
          <w:tab w:val="num" w:pos="4860"/>
        </w:tabs>
        <w:ind w:left="4860" w:hanging="360"/>
      </w:pPr>
      <w:rPr>
        <w:rFonts w:ascii="Wingdings" w:hAnsi="Wingdings" w:hint="default"/>
      </w:rPr>
    </w:lvl>
    <w:lvl w:ilvl="6" w:tplc="040C0001" w:tentative="1">
      <w:start w:val="1"/>
      <w:numFmt w:val="bullet"/>
      <w:lvlText w:val=""/>
      <w:lvlJc w:val="left"/>
      <w:pPr>
        <w:tabs>
          <w:tab w:val="num" w:pos="5580"/>
        </w:tabs>
        <w:ind w:left="5580" w:hanging="360"/>
      </w:pPr>
      <w:rPr>
        <w:rFonts w:ascii="Symbol" w:hAnsi="Symbol" w:hint="default"/>
      </w:rPr>
    </w:lvl>
    <w:lvl w:ilvl="7" w:tplc="040C0003" w:tentative="1">
      <w:start w:val="1"/>
      <w:numFmt w:val="bullet"/>
      <w:lvlText w:val="o"/>
      <w:lvlJc w:val="left"/>
      <w:pPr>
        <w:tabs>
          <w:tab w:val="num" w:pos="6300"/>
        </w:tabs>
        <w:ind w:left="6300" w:hanging="360"/>
      </w:pPr>
      <w:rPr>
        <w:rFonts w:ascii="Courier New" w:hAnsi="Courier New" w:hint="default"/>
      </w:rPr>
    </w:lvl>
    <w:lvl w:ilvl="8" w:tplc="040C0005" w:tentative="1">
      <w:start w:val="1"/>
      <w:numFmt w:val="bullet"/>
      <w:lvlText w:val=""/>
      <w:lvlJc w:val="left"/>
      <w:pPr>
        <w:tabs>
          <w:tab w:val="num" w:pos="7020"/>
        </w:tabs>
        <w:ind w:left="7020" w:hanging="360"/>
      </w:pPr>
      <w:rPr>
        <w:rFonts w:ascii="Wingdings" w:hAnsi="Wingdings" w:hint="default"/>
      </w:rPr>
    </w:lvl>
  </w:abstractNum>
  <w:abstractNum w:abstractNumId="34" w15:restartNumberingAfterBreak="0">
    <w:nsid w:val="59A6117D"/>
    <w:multiLevelType w:val="hybridMultilevel"/>
    <w:tmpl w:val="D3060F1A"/>
    <w:lvl w:ilvl="0" w:tplc="040C0001">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5C252F6D"/>
    <w:multiLevelType w:val="hybridMultilevel"/>
    <w:tmpl w:val="2F764F3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62A1125B"/>
    <w:multiLevelType w:val="multilevel"/>
    <w:tmpl w:val="08BA10EA"/>
    <w:lvl w:ilvl="0">
      <w:start w:val="5"/>
      <w:numFmt w:val="decimal"/>
      <w:lvlText w:val="%1"/>
      <w:lvlJc w:val="left"/>
      <w:pPr>
        <w:ind w:left="360" w:hanging="360"/>
      </w:pPr>
      <w:rPr>
        <w:rFonts w:hint="default"/>
      </w:rPr>
    </w:lvl>
    <w:lvl w:ilvl="1">
      <w:start w:val="2"/>
      <w:numFmt w:val="decimal"/>
      <w:lvlText w:val="%1.%2"/>
      <w:lvlJc w:val="left"/>
      <w:pPr>
        <w:ind w:left="644" w:hanging="360"/>
      </w:pPr>
      <w:rPr>
        <w:rFonts w:hint="default"/>
        <w:u w:val="singl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4CB14CB"/>
    <w:multiLevelType w:val="multilevel"/>
    <w:tmpl w:val="CF26782A"/>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C497DF9"/>
    <w:multiLevelType w:val="multilevel"/>
    <w:tmpl w:val="B2F01198"/>
    <w:lvl w:ilvl="0">
      <w:start w:val="1"/>
      <w:numFmt w:val="upperRoman"/>
      <w:pStyle w:val="ParagrapheAS"/>
      <w:lvlText w:val="%1."/>
      <w:lvlJc w:val="left"/>
      <w:pPr>
        <w:tabs>
          <w:tab w:val="num" w:pos="720"/>
        </w:tabs>
        <w:ind w:left="0" w:firstLine="0"/>
      </w:pPr>
      <w:rPr>
        <w:rFonts w:ascii="Garamond" w:hAnsi="Garamond" w:hint="default"/>
        <w:b/>
        <w:i w:val="0"/>
        <w:sz w:val="24"/>
      </w:rPr>
    </w:lvl>
    <w:lvl w:ilvl="1">
      <w:start w:val="1"/>
      <w:numFmt w:val="decimal"/>
      <w:pStyle w:val="TitreAS1"/>
      <w:lvlText w:val="%1.%2"/>
      <w:lvlJc w:val="left"/>
      <w:pPr>
        <w:tabs>
          <w:tab w:val="num" w:pos="1060"/>
        </w:tabs>
        <w:ind w:left="340" w:firstLine="0"/>
      </w:pPr>
      <w:rPr>
        <w:rFonts w:ascii="Garamond" w:hAnsi="Garamond" w:hint="default"/>
        <w:b/>
        <w:i w:val="0"/>
        <w:sz w:val="24"/>
      </w:rPr>
    </w:lvl>
    <w:lvl w:ilvl="2">
      <w:start w:val="1"/>
      <w:numFmt w:val="decimal"/>
      <w:pStyle w:val="TitreAS2"/>
      <w:lvlText w:val="%1.%2.%3"/>
      <w:lvlJc w:val="left"/>
      <w:pPr>
        <w:tabs>
          <w:tab w:val="num" w:pos="1854"/>
        </w:tabs>
        <w:ind w:left="720" w:firstLine="414"/>
      </w:pPr>
      <w:rPr>
        <w:rFonts w:ascii="Garamond" w:hAnsi="Garamond" w:hint="default"/>
        <w:b/>
        <w:i w:val="0"/>
        <w:color w:val="auto"/>
        <w:sz w:val="24"/>
      </w:rPr>
    </w:lvl>
    <w:lvl w:ilvl="3">
      <w:start w:val="1"/>
      <w:numFmt w:val="decimal"/>
      <w:pStyle w:val="TitreAS3"/>
      <w:lvlText w:val="%4"/>
      <w:lvlJc w:val="left"/>
      <w:pPr>
        <w:tabs>
          <w:tab w:val="num" w:pos="1778"/>
        </w:tabs>
        <w:ind w:left="864" w:firstLine="554"/>
      </w:pPr>
      <w:rPr>
        <w:rFonts w:ascii="Garamond" w:hAnsi="Garamond" w:hint="default"/>
        <w:b w:val="0"/>
        <w:i/>
        <w:color w:val="auto"/>
        <w:sz w:val="24"/>
      </w:rPr>
    </w:lvl>
    <w:lvl w:ilvl="4">
      <w:start w:val="1"/>
      <w:numFmt w:val="lowerLetter"/>
      <w:lvlText w:val="%5/"/>
      <w:lvlJc w:val="left"/>
      <w:pPr>
        <w:tabs>
          <w:tab w:val="num" w:pos="2345"/>
        </w:tabs>
        <w:ind w:left="227" w:firstLine="1758"/>
      </w:pPr>
      <w:rPr>
        <w:rFonts w:ascii="Garamond" w:hAnsi="Garamond" w:hint="default"/>
        <w:sz w:val="24"/>
      </w:rPr>
    </w:lvl>
    <w:lvl w:ilvl="5">
      <w:start w:val="1"/>
      <w:numFmt w:val="upperRoman"/>
      <w:pStyle w:val="ANNEXEAS"/>
      <w:lvlText w:val="ANNEXE %6 :"/>
      <w:lvlJc w:val="left"/>
      <w:pPr>
        <w:tabs>
          <w:tab w:val="num" w:pos="4320"/>
        </w:tabs>
        <w:ind w:left="1152" w:hanging="432"/>
      </w:pPr>
      <w:rPr>
        <w:rFonts w:ascii="Garamond" w:hAnsi="Garamond" w:hint="default"/>
        <w:b/>
        <w:i w:val="0"/>
        <w:sz w:val="52"/>
      </w:rPr>
    </w:lvl>
    <w:lvl w:ilvl="6">
      <w:start w:val="1"/>
      <w:numFmt w:val="none"/>
      <w:pStyle w:val="CorpsdetexteAS"/>
      <w:lvlText w:val="%7"/>
      <w:lvlJc w:val="right"/>
      <w:pPr>
        <w:tabs>
          <w:tab w:val="num" w:pos="1296"/>
        </w:tabs>
        <w:ind w:left="1296" w:hanging="288"/>
      </w:pPr>
      <w:rPr>
        <w:rFonts w:ascii="Garamond" w:hAnsi="Garamond" w:hint="default"/>
        <w:sz w:val="24"/>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9" w15:restartNumberingAfterBreak="0">
    <w:nsid w:val="6C9E47C6"/>
    <w:multiLevelType w:val="multilevel"/>
    <w:tmpl w:val="848211A6"/>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DD1130B"/>
    <w:multiLevelType w:val="hybridMultilevel"/>
    <w:tmpl w:val="8D1C0512"/>
    <w:lvl w:ilvl="0" w:tplc="040C0001">
      <w:start w:val="1"/>
      <w:numFmt w:val="bullet"/>
      <w:lvlText w:val=""/>
      <w:lvlJc w:val="left"/>
      <w:pPr>
        <w:ind w:left="36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num w:numId="1" w16cid:durableId="1872842407">
    <w:abstractNumId w:val="0"/>
  </w:num>
  <w:num w:numId="2" w16cid:durableId="994334293">
    <w:abstractNumId w:val="1"/>
  </w:num>
  <w:num w:numId="3" w16cid:durableId="1918712836">
    <w:abstractNumId w:val="2"/>
  </w:num>
  <w:num w:numId="4" w16cid:durableId="1451243876">
    <w:abstractNumId w:val="3"/>
  </w:num>
  <w:num w:numId="5" w16cid:durableId="1294023214">
    <w:abstractNumId w:val="29"/>
  </w:num>
  <w:num w:numId="6" w16cid:durableId="522209167">
    <w:abstractNumId w:val="32"/>
  </w:num>
  <w:num w:numId="7" w16cid:durableId="845482707">
    <w:abstractNumId w:val="36"/>
  </w:num>
  <w:num w:numId="8" w16cid:durableId="521095927">
    <w:abstractNumId w:val="30"/>
  </w:num>
  <w:num w:numId="9" w16cid:durableId="1701584661">
    <w:abstractNumId w:val="37"/>
  </w:num>
  <w:num w:numId="10" w16cid:durableId="152642777">
    <w:abstractNumId w:val="18"/>
  </w:num>
  <w:num w:numId="11" w16cid:durableId="563024497">
    <w:abstractNumId w:val="39"/>
  </w:num>
  <w:num w:numId="12" w16cid:durableId="816603630">
    <w:abstractNumId w:val="17"/>
  </w:num>
  <w:num w:numId="13" w16cid:durableId="97877502">
    <w:abstractNumId w:val="13"/>
  </w:num>
  <w:num w:numId="14" w16cid:durableId="1150099856">
    <w:abstractNumId w:val="15"/>
  </w:num>
  <w:num w:numId="15" w16cid:durableId="934367883">
    <w:abstractNumId w:val="28"/>
  </w:num>
  <w:num w:numId="16" w16cid:durableId="1605918143">
    <w:abstractNumId w:val="22"/>
  </w:num>
  <w:num w:numId="17" w16cid:durableId="336343434">
    <w:abstractNumId w:val="19"/>
  </w:num>
  <w:num w:numId="18" w16cid:durableId="913902325">
    <w:abstractNumId w:val="11"/>
  </w:num>
  <w:num w:numId="19" w16cid:durableId="122424439">
    <w:abstractNumId w:val="6"/>
  </w:num>
  <w:num w:numId="20" w16cid:durableId="1246691430">
    <w:abstractNumId w:val="9"/>
  </w:num>
  <w:num w:numId="21" w16cid:durableId="661662808">
    <w:abstractNumId w:val="25"/>
  </w:num>
  <w:num w:numId="22" w16cid:durableId="88546433">
    <w:abstractNumId w:val="35"/>
  </w:num>
  <w:num w:numId="23" w16cid:durableId="1991787241">
    <w:abstractNumId w:val="4"/>
  </w:num>
  <w:num w:numId="24" w16cid:durableId="875699925">
    <w:abstractNumId w:val="7"/>
  </w:num>
  <w:num w:numId="25" w16cid:durableId="1687244600">
    <w:abstractNumId w:val="21"/>
  </w:num>
  <w:num w:numId="26" w16cid:durableId="1876186818">
    <w:abstractNumId w:val="25"/>
    <w:lvlOverride w:ilvl="0">
      <w:startOverride w:val="1"/>
    </w:lvlOverride>
  </w:num>
  <w:num w:numId="27" w16cid:durableId="140736484">
    <w:abstractNumId w:val="23"/>
  </w:num>
  <w:num w:numId="28" w16cid:durableId="1035041247">
    <w:abstractNumId w:val="20"/>
  </w:num>
  <w:num w:numId="29" w16cid:durableId="1134786580">
    <w:abstractNumId w:val="33"/>
  </w:num>
  <w:num w:numId="30" w16cid:durableId="1980913772">
    <w:abstractNumId w:val="38"/>
  </w:num>
  <w:num w:numId="31" w16cid:durableId="1870028533">
    <w:abstractNumId w:val="14"/>
  </w:num>
  <w:num w:numId="32" w16cid:durableId="945161439">
    <w:abstractNumId w:val="10"/>
  </w:num>
  <w:num w:numId="33" w16cid:durableId="1925995355">
    <w:abstractNumId w:val="5"/>
  </w:num>
  <w:num w:numId="34" w16cid:durableId="347221042">
    <w:abstractNumId w:val="31"/>
  </w:num>
  <w:num w:numId="35" w16cid:durableId="768425816">
    <w:abstractNumId w:val="34"/>
  </w:num>
  <w:num w:numId="36" w16cid:durableId="1951741647">
    <w:abstractNumId w:val="40"/>
  </w:num>
  <w:num w:numId="37" w16cid:durableId="1845123091">
    <w:abstractNumId w:val="8"/>
  </w:num>
  <w:num w:numId="38" w16cid:durableId="1425422429">
    <w:abstractNumId w:val="12"/>
  </w:num>
  <w:num w:numId="39" w16cid:durableId="39476918">
    <w:abstractNumId w:val="24"/>
  </w:num>
  <w:num w:numId="40" w16cid:durableId="31150112">
    <w:abstractNumId w:val="16"/>
  </w:num>
  <w:num w:numId="41" w16cid:durableId="254361107">
    <w:abstractNumId w:val="27"/>
  </w:num>
  <w:num w:numId="42" w16cid:durableId="807012589">
    <w:abstractNumId w:val="26"/>
  </w:num>
  <w:num w:numId="43" w16cid:durableId="835342813">
    <w:abstractNumId w:val="26"/>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2289"/>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F21"/>
    <w:rsid w:val="00014F01"/>
    <w:rsid w:val="000276AA"/>
    <w:rsid w:val="00027B61"/>
    <w:rsid w:val="000320AC"/>
    <w:rsid w:val="00033FA7"/>
    <w:rsid w:val="000347D5"/>
    <w:rsid w:val="000427E0"/>
    <w:rsid w:val="00061282"/>
    <w:rsid w:val="0007613F"/>
    <w:rsid w:val="00081D59"/>
    <w:rsid w:val="00082578"/>
    <w:rsid w:val="000831BF"/>
    <w:rsid w:val="00090305"/>
    <w:rsid w:val="000948E5"/>
    <w:rsid w:val="000952FA"/>
    <w:rsid w:val="000A2323"/>
    <w:rsid w:val="000A4429"/>
    <w:rsid w:val="000D6408"/>
    <w:rsid w:val="000E0818"/>
    <w:rsid w:val="000E2AA6"/>
    <w:rsid w:val="000F20C2"/>
    <w:rsid w:val="000F6F8D"/>
    <w:rsid w:val="001269FD"/>
    <w:rsid w:val="00130594"/>
    <w:rsid w:val="00130FE2"/>
    <w:rsid w:val="00153E32"/>
    <w:rsid w:val="00164CE8"/>
    <w:rsid w:val="001653DD"/>
    <w:rsid w:val="0017631F"/>
    <w:rsid w:val="001A4ACC"/>
    <w:rsid w:val="001C052A"/>
    <w:rsid w:val="001C411B"/>
    <w:rsid w:val="001D1A4E"/>
    <w:rsid w:val="001E4414"/>
    <w:rsid w:val="001E7521"/>
    <w:rsid w:val="001F2468"/>
    <w:rsid w:val="001F2522"/>
    <w:rsid w:val="001F7CF9"/>
    <w:rsid w:val="00201796"/>
    <w:rsid w:val="00211727"/>
    <w:rsid w:val="0022713A"/>
    <w:rsid w:val="0023197F"/>
    <w:rsid w:val="00233F2E"/>
    <w:rsid w:val="00234A54"/>
    <w:rsid w:val="0023622C"/>
    <w:rsid w:val="00243117"/>
    <w:rsid w:val="002569B7"/>
    <w:rsid w:val="00264168"/>
    <w:rsid w:val="00266D4D"/>
    <w:rsid w:val="00270ED7"/>
    <w:rsid w:val="00273CEF"/>
    <w:rsid w:val="00274D0D"/>
    <w:rsid w:val="00287C3E"/>
    <w:rsid w:val="002A1C14"/>
    <w:rsid w:val="002A21D5"/>
    <w:rsid w:val="002A383B"/>
    <w:rsid w:val="002B2F29"/>
    <w:rsid w:val="002B3EE6"/>
    <w:rsid w:val="002C06D6"/>
    <w:rsid w:val="002C5C06"/>
    <w:rsid w:val="002D1B46"/>
    <w:rsid w:val="002E3C86"/>
    <w:rsid w:val="002F49A5"/>
    <w:rsid w:val="00335DBF"/>
    <w:rsid w:val="00342C08"/>
    <w:rsid w:val="00352AAE"/>
    <w:rsid w:val="00360302"/>
    <w:rsid w:val="00364276"/>
    <w:rsid w:val="00373EAE"/>
    <w:rsid w:val="003774C3"/>
    <w:rsid w:val="00377681"/>
    <w:rsid w:val="0038124C"/>
    <w:rsid w:val="0038256E"/>
    <w:rsid w:val="00383DBB"/>
    <w:rsid w:val="003A3728"/>
    <w:rsid w:val="003A5AD4"/>
    <w:rsid w:val="003B0B28"/>
    <w:rsid w:val="003C2E1B"/>
    <w:rsid w:val="003F08F1"/>
    <w:rsid w:val="003F6071"/>
    <w:rsid w:val="00404DB0"/>
    <w:rsid w:val="00412116"/>
    <w:rsid w:val="00440962"/>
    <w:rsid w:val="00442320"/>
    <w:rsid w:val="00445CC1"/>
    <w:rsid w:val="0044730F"/>
    <w:rsid w:val="00471856"/>
    <w:rsid w:val="00475988"/>
    <w:rsid w:val="00491180"/>
    <w:rsid w:val="0049486E"/>
    <w:rsid w:val="004B39D4"/>
    <w:rsid w:val="004F1075"/>
    <w:rsid w:val="004F4F1A"/>
    <w:rsid w:val="005155C9"/>
    <w:rsid w:val="005207B4"/>
    <w:rsid w:val="00523A1A"/>
    <w:rsid w:val="00527A89"/>
    <w:rsid w:val="005357D0"/>
    <w:rsid w:val="00556C22"/>
    <w:rsid w:val="005606B8"/>
    <w:rsid w:val="00582D0B"/>
    <w:rsid w:val="005863EC"/>
    <w:rsid w:val="00587C91"/>
    <w:rsid w:val="0059548C"/>
    <w:rsid w:val="005B2575"/>
    <w:rsid w:val="005B58DA"/>
    <w:rsid w:val="005B5B03"/>
    <w:rsid w:val="005B65D2"/>
    <w:rsid w:val="005C73CD"/>
    <w:rsid w:val="005D090E"/>
    <w:rsid w:val="005D2AA7"/>
    <w:rsid w:val="005E2123"/>
    <w:rsid w:val="005F6FC6"/>
    <w:rsid w:val="0060063C"/>
    <w:rsid w:val="0060075F"/>
    <w:rsid w:val="006039F2"/>
    <w:rsid w:val="00606A9D"/>
    <w:rsid w:val="00617E16"/>
    <w:rsid w:val="00620366"/>
    <w:rsid w:val="00634FB4"/>
    <w:rsid w:val="00654667"/>
    <w:rsid w:val="006635DC"/>
    <w:rsid w:val="00665802"/>
    <w:rsid w:val="006833F1"/>
    <w:rsid w:val="006A5179"/>
    <w:rsid w:val="006A5CC1"/>
    <w:rsid w:val="006C113B"/>
    <w:rsid w:val="006C35BC"/>
    <w:rsid w:val="006D732A"/>
    <w:rsid w:val="006E160A"/>
    <w:rsid w:val="006E57A6"/>
    <w:rsid w:val="006F3CAB"/>
    <w:rsid w:val="006F5C6B"/>
    <w:rsid w:val="00706565"/>
    <w:rsid w:val="00706FDF"/>
    <w:rsid w:val="00710665"/>
    <w:rsid w:val="0071675C"/>
    <w:rsid w:val="00726750"/>
    <w:rsid w:val="00731A21"/>
    <w:rsid w:val="00731E28"/>
    <w:rsid w:val="00732D66"/>
    <w:rsid w:val="00737119"/>
    <w:rsid w:val="00750556"/>
    <w:rsid w:val="00750907"/>
    <w:rsid w:val="00750FED"/>
    <w:rsid w:val="00753943"/>
    <w:rsid w:val="00753DC6"/>
    <w:rsid w:val="00757E50"/>
    <w:rsid w:val="00760B9F"/>
    <w:rsid w:val="007641D5"/>
    <w:rsid w:val="00767786"/>
    <w:rsid w:val="00776889"/>
    <w:rsid w:val="007837E8"/>
    <w:rsid w:val="007A0EFD"/>
    <w:rsid w:val="007B5D90"/>
    <w:rsid w:val="007D2505"/>
    <w:rsid w:val="007E07FF"/>
    <w:rsid w:val="007F3F39"/>
    <w:rsid w:val="008076BC"/>
    <w:rsid w:val="00812366"/>
    <w:rsid w:val="00813471"/>
    <w:rsid w:val="00821F1E"/>
    <w:rsid w:val="00830BB9"/>
    <w:rsid w:val="00840C70"/>
    <w:rsid w:val="00840CAC"/>
    <w:rsid w:val="00850A9B"/>
    <w:rsid w:val="0085165A"/>
    <w:rsid w:val="00862F1F"/>
    <w:rsid w:val="008637F9"/>
    <w:rsid w:val="00873B80"/>
    <w:rsid w:val="0087460C"/>
    <w:rsid w:val="0089360F"/>
    <w:rsid w:val="008A1DC1"/>
    <w:rsid w:val="008A3272"/>
    <w:rsid w:val="008B3C55"/>
    <w:rsid w:val="008C16D8"/>
    <w:rsid w:val="008F78B1"/>
    <w:rsid w:val="00906842"/>
    <w:rsid w:val="00912980"/>
    <w:rsid w:val="00924764"/>
    <w:rsid w:val="00930128"/>
    <w:rsid w:val="00933F7C"/>
    <w:rsid w:val="00941C14"/>
    <w:rsid w:val="009430BB"/>
    <w:rsid w:val="0095714E"/>
    <w:rsid w:val="009666D9"/>
    <w:rsid w:val="009743A3"/>
    <w:rsid w:val="0097792B"/>
    <w:rsid w:val="00980251"/>
    <w:rsid w:val="00996799"/>
    <w:rsid w:val="009A2DFB"/>
    <w:rsid w:val="009B3576"/>
    <w:rsid w:val="009C2346"/>
    <w:rsid w:val="009C32B7"/>
    <w:rsid w:val="009E019A"/>
    <w:rsid w:val="009E4244"/>
    <w:rsid w:val="009E5134"/>
    <w:rsid w:val="00A025F8"/>
    <w:rsid w:val="00A03B16"/>
    <w:rsid w:val="00A06E4E"/>
    <w:rsid w:val="00A43A86"/>
    <w:rsid w:val="00A4471F"/>
    <w:rsid w:val="00A60D44"/>
    <w:rsid w:val="00A621A1"/>
    <w:rsid w:val="00A6320B"/>
    <w:rsid w:val="00A76BE1"/>
    <w:rsid w:val="00A7745F"/>
    <w:rsid w:val="00A85295"/>
    <w:rsid w:val="00A93500"/>
    <w:rsid w:val="00A9638C"/>
    <w:rsid w:val="00A974A6"/>
    <w:rsid w:val="00AA374E"/>
    <w:rsid w:val="00AA4FBB"/>
    <w:rsid w:val="00AC1F7C"/>
    <w:rsid w:val="00AD1F57"/>
    <w:rsid w:val="00AF2377"/>
    <w:rsid w:val="00B02E95"/>
    <w:rsid w:val="00B1626F"/>
    <w:rsid w:val="00B27D8E"/>
    <w:rsid w:val="00B36F04"/>
    <w:rsid w:val="00B41087"/>
    <w:rsid w:val="00B44BA9"/>
    <w:rsid w:val="00B44F98"/>
    <w:rsid w:val="00B64B56"/>
    <w:rsid w:val="00B830EC"/>
    <w:rsid w:val="00B87E0A"/>
    <w:rsid w:val="00B91BE3"/>
    <w:rsid w:val="00BB3A74"/>
    <w:rsid w:val="00BB459B"/>
    <w:rsid w:val="00BD1B14"/>
    <w:rsid w:val="00BD5A59"/>
    <w:rsid w:val="00BF290D"/>
    <w:rsid w:val="00C0524B"/>
    <w:rsid w:val="00C13A66"/>
    <w:rsid w:val="00C16259"/>
    <w:rsid w:val="00C170BD"/>
    <w:rsid w:val="00C31660"/>
    <w:rsid w:val="00C35161"/>
    <w:rsid w:val="00C3773A"/>
    <w:rsid w:val="00C50DF2"/>
    <w:rsid w:val="00C571D1"/>
    <w:rsid w:val="00C67CA8"/>
    <w:rsid w:val="00C74389"/>
    <w:rsid w:val="00C754D0"/>
    <w:rsid w:val="00C85E7F"/>
    <w:rsid w:val="00C95B98"/>
    <w:rsid w:val="00CA4F21"/>
    <w:rsid w:val="00CA50F7"/>
    <w:rsid w:val="00CA57A1"/>
    <w:rsid w:val="00CB0937"/>
    <w:rsid w:val="00CC39B2"/>
    <w:rsid w:val="00CE70D5"/>
    <w:rsid w:val="00CF1F7D"/>
    <w:rsid w:val="00CF75EC"/>
    <w:rsid w:val="00D00277"/>
    <w:rsid w:val="00D03966"/>
    <w:rsid w:val="00D1709A"/>
    <w:rsid w:val="00D25285"/>
    <w:rsid w:val="00D27FD5"/>
    <w:rsid w:val="00D33237"/>
    <w:rsid w:val="00D33470"/>
    <w:rsid w:val="00D34274"/>
    <w:rsid w:val="00D3477E"/>
    <w:rsid w:val="00D4059D"/>
    <w:rsid w:val="00D47940"/>
    <w:rsid w:val="00D72ADF"/>
    <w:rsid w:val="00D74451"/>
    <w:rsid w:val="00D84470"/>
    <w:rsid w:val="00DA20E4"/>
    <w:rsid w:val="00DA60CD"/>
    <w:rsid w:val="00DA7B19"/>
    <w:rsid w:val="00DD1615"/>
    <w:rsid w:val="00DD55D9"/>
    <w:rsid w:val="00DD5692"/>
    <w:rsid w:val="00DE1277"/>
    <w:rsid w:val="00E0125D"/>
    <w:rsid w:val="00E06A67"/>
    <w:rsid w:val="00E13C13"/>
    <w:rsid w:val="00E165C3"/>
    <w:rsid w:val="00E17B2A"/>
    <w:rsid w:val="00E25464"/>
    <w:rsid w:val="00E30E1B"/>
    <w:rsid w:val="00E44815"/>
    <w:rsid w:val="00E62160"/>
    <w:rsid w:val="00E6229F"/>
    <w:rsid w:val="00E66BB3"/>
    <w:rsid w:val="00E7148F"/>
    <w:rsid w:val="00E83C88"/>
    <w:rsid w:val="00E86D02"/>
    <w:rsid w:val="00E933F9"/>
    <w:rsid w:val="00E97DAF"/>
    <w:rsid w:val="00EB71A3"/>
    <w:rsid w:val="00ED067A"/>
    <w:rsid w:val="00ED06EF"/>
    <w:rsid w:val="00ED0A81"/>
    <w:rsid w:val="00ED3BF7"/>
    <w:rsid w:val="00EE4262"/>
    <w:rsid w:val="00EF0D67"/>
    <w:rsid w:val="00EF239A"/>
    <w:rsid w:val="00EF4586"/>
    <w:rsid w:val="00F01085"/>
    <w:rsid w:val="00F107D3"/>
    <w:rsid w:val="00F11B33"/>
    <w:rsid w:val="00F22B9F"/>
    <w:rsid w:val="00F3079F"/>
    <w:rsid w:val="00F40517"/>
    <w:rsid w:val="00F50CA9"/>
    <w:rsid w:val="00F535EA"/>
    <w:rsid w:val="00F6031F"/>
    <w:rsid w:val="00F614AF"/>
    <w:rsid w:val="00F97C93"/>
    <w:rsid w:val="00FA7EE7"/>
    <w:rsid w:val="00FB1D5B"/>
    <w:rsid w:val="00FC0993"/>
    <w:rsid w:val="00FC0DDC"/>
    <w:rsid w:val="00FC39FC"/>
    <w:rsid w:val="00FD0742"/>
    <w:rsid w:val="00FD44A9"/>
    <w:rsid w:val="00FE676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9A61D08"/>
  <w15:chartTrackingRefBased/>
  <w15:docId w15:val="{A4B28791-C8CB-4A17-8812-58A372EBE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7E50"/>
    <w:pPr>
      <w:suppressAutoHyphens/>
      <w:jc w:val="both"/>
    </w:pPr>
    <w:rPr>
      <w:rFonts w:ascii="Calibri" w:hAnsi="Calibri"/>
      <w:sz w:val="22"/>
      <w:szCs w:val="24"/>
      <w:lang w:eastAsia="ar-SA"/>
    </w:rPr>
  </w:style>
  <w:style w:type="paragraph" w:styleId="Titre1">
    <w:name w:val="heading 1"/>
    <w:basedOn w:val="Normal"/>
    <w:next w:val="Normal"/>
    <w:link w:val="Titre1Car"/>
    <w:qFormat/>
    <w:pPr>
      <w:keepNext/>
      <w:numPr>
        <w:numId w:val="1"/>
      </w:numPr>
      <w:outlineLvl w:val="0"/>
    </w:pPr>
    <w:rPr>
      <w:b/>
      <w:bCs/>
      <w:sz w:val="28"/>
    </w:rPr>
  </w:style>
  <w:style w:type="paragraph" w:styleId="Titre2">
    <w:name w:val="heading 2"/>
    <w:basedOn w:val="Normal"/>
    <w:next w:val="Normal"/>
    <w:qFormat/>
    <w:pPr>
      <w:keepNext/>
      <w:numPr>
        <w:numId w:val="4"/>
      </w:numPr>
      <w:outlineLvl w:val="1"/>
    </w:pPr>
    <w:rPr>
      <w:b/>
      <w:bCs/>
      <w:u w:val="single"/>
    </w:rPr>
  </w:style>
  <w:style w:type="paragraph" w:styleId="Titre3">
    <w:name w:val="heading 3"/>
    <w:basedOn w:val="Normal"/>
    <w:next w:val="Normal"/>
    <w:qFormat/>
    <w:rsid w:val="007E07FF"/>
    <w:pPr>
      <w:keepNext/>
      <w:numPr>
        <w:numId w:val="21"/>
      </w:numPr>
      <w:spacing w:before="120" w:after="100" w:afterAutospacing="1"/>
      <w:ind w:left="1066" w:hanging="357"/>
      <w:outlineLvl w:val="2"/>
    </w:pPr>
    <w:rPr>
      <w:bCs/>
    </w:rPr>
  </w:style>
  <w:style w:type="paragraph" w:styleId="Titre4">
    <w:name w:val="heading 4"/>
    <w:basedOn w:val="Normal"/>
    <w:next w:val="Normal"/>
    <w:uiPriority w:val="9"/>
    <w:qFormat/>
    <w:pPr>
      <w:keepNext/>
      <w:tabs>
        <w:tab w:val="num" w:pos="432"/>
      </w:tabs>
      <w:spacing w:before="240" w:after="60"/>
      <w:ind w:left="432" w:hanging="432"/>
      <w:outlineLvl w:val="3"/>
    </w:pPr>
    <w:rPr>
      <w:szCs w:val="28"/>
      <w:u w:val="single"/>
    </w:rPr>
  </w:style>
  <w:style w:type="paragraph" w:styleId="Titre5">
    <w:name w:val="heading 5"/>
    <w:basedOn w:val="Normal"/>
    <w:next w:val="Normal"/>
    <w:qFormat/>
    <w:pPr>
      <w:keepNext/>
      <w:tabs>
        <w:tab w:val="num" w:pos="432"/>
      </w:tabs>
      <w:ind w:left="432" w:hanging="432"/>
      <w:jc w:val="center"/>
      <w:outlineLvl w:val="4"/>
    </w:pPr>
    <w:rPr>
      <w:b/>
      <w:bCs/>
      <w:sz w:val="28"/>
    </w:rPr>
  </w:style>
  <w:style w:type="paragraph" w:styleId="Titre6">
    <w:name w:val="heading 6"/>
    <w:basedOn w:val="Normal"/>
    <w:next w:val="Normal"/>
    <w:qFormat/>
    <w:pPr>
      <w:keepNext/>
      <w:pBdr>
        <w:top w:val="single" w:sz="4" w:space="1" w:color="000000"/>
        <w:left w:val="single" w:sz="4" w:space="1" w:color="000000"/>
        <w:bottom w:val="single" w:sz="4" w:space="1" w:color="000000"/>
        <w:right w:val="single" w:sz="4" w:space="1" w:color="000000"/>
      </w:pBdr>
      <w:tabs>
        <w:tab w:val="num" w:pos="432"/>
      </w:tabs>
      <w:ind w:left="432" w:hanging="432"/>
      <w:jc w:val="center"/>
      <w:outlineLvl w:val="5"/>
    </w:pPr>
    <w:rPr>
      <w:b/>
      <w:bCs/>
      <w:sz w:val="28"/>
    </w:rPr>
  </w:style>
  <w:style w:type="paragraph" w:styleId="Titre7">
    <w:name w:val="heading 7"/>
    <w:basedOn w:val="Normal"/>
    <w:next w:val="Normal"/>
    <w:qFormat/>
    <w:pPr>
      <w:tabs>
        <w:tab w:val="num" w:pos="432"/>
      </w:tabs>
      <w:spacing w:before="240" w:after="60"/>
      <w:ind w:left="432" w:hanging="432"/>
      <w:outlineLvl w:val="6"/>
    </w:pPr>
  </w:style>
  <w:style w:type="paragraph" w:styleId="Titre8">
    <w:name w:val="heading 8"/>
    <w:basedOn w:val="Normal"/>
    <w:next w:val="Normal"/>
    <w:qFormat/>
    <w:pPr>
      <w:tabs>
        <w:tab w:val="num" w:pos="432"/>
      </w:tabs>
      <w:spacing w:before="240" w:after="60"/>
      <w:ind w:left="432" w:hanging="432"/>
      <w:outlineLvl w:val="7"/>
    </w:pPr>
    <w:rPr>
      <w:i/>
      <w:iCs/>
    </w:rPr>
  </w:style>
  <w:style w:type="paragraph" w:styleId="Titre9">
    <w:name w:val="heading 9"/>
    <w:basedOn w:val="Normal"/>
    <w:next w:val="Normal"/>
    <w:qFormat/>
    <w:pPr>
      <w:tabs>
        <w:tab w:val="num" w:pos="432"/>
      </w:tabs>
      <w:spacing w:before="240" w:after="60"/>
      <w:ind w:left="432" w:hanging="432"/>
      <w:outlineLvl w:val="8"/>
    </w:pPr>
    <w:rPr>
      <w:rFonts w:ascii="Arial" w:hAnsi="Arial" w:cs="Arial"/>
      <w:szCs w:val="22"/>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10z0">
    <w:name w:val="WW8Num10z0"/>
    <w:rPr>
      <w:rFonts w:ascii="Times New Roman" w:eastAsia="Times New Roman" w:hAnsi="Times New Roman" w:cs="Times New Roman"/>
    </w:rPr>
  </w:style>
  <w:style w:type="character" w:customStyle="1" w:styleId="WW8Num10z1">
    <w:name w:val="WW8Num10z1"/>
    <w:rPr>
      <w:rFonts w:ascii="Courier New" w:hAnsi="Courier New"/>
    </w:rPr>
  </w:style>
  <w:style w:type="character" w:customStyle="1" w:styleId="WW8Num10z2">
    <w:name w:val="WW8Num10z2"/>
    <w:rPr>
      <w:rFonts w:ascii="Wingdings" w:hAnsi="Wingdings"/>
    </w:rPr>
  </w:style>
  <w:style w:type="character" w:customStyle="1" w:styleId="WW8Num10z3">
    <w:name w:val="WW8Num10z3"/>
    <w:rPr>
      <w:rFonts w:ascii="Symbol" w:hAnsi="Symbol"/>
    </w:rPr>
  </w:style>
  <w:style w:type="character" w:customStyle="1" w:styleId="Policepardfaut1">
    <w:name w:val="Police par défaut1"/>
  </w:style>
  <w:style w:type="character" w:styleId="Lienhypertexte">
    <w:name w:val="Hyperlink"/>
    <w:uiPriority w:val="99"/>
    <w:rPr>
      <w:color w:val="0000FF"/>
      <w:u w:val="single"/>
    </w:rPr>
  </w:style>
  <w:style w:type="character" w:styleId="Numrodepage">
    <w:name w:val="page number"/>
    <w:basedOn w:val="Policepardfaut1"/>
    <w:semiHidden/>
  </w:style>
  <w:style w:type="paragraph" w:customStyle="1" w:styleId="Titre10">
    <w:name w:val="Titre1"/>
    <w:basedOn w:val="Normal"/>
    <w:next w:val="Corpsdetexte"/>
    <w:pPr>
      <w:keepNext/>
      <w:spacing w:before="240" w:after="120"/>
    </w:pPr>
    <w:rPr>
      <w:rFonts w:ascii="Arial" w:eastAsia="MS Mincho" w:hAnsi="Arial" w:cs="Tahoma"/>
      <w:sz w:val="28"/>
      <w:szCs w:val="28"/>
    </w:rPr>
  </w:style>
  <w:style w:type="paragraph" w:styleId="Corpsdetexte">
    <w:name w:val="Body Text"/>
    <w:basedOn w:val="Normal"/>
    <w:semiHidden/>
    <w:pPr>
      <w:jc w:val="center"/>
    </w:pPr>
    <w:rPr>
      <w:b/>
      <w:bCs/>
      <w:sz w:val="32"/>
    </w:rPr>
  </w:style>
  <w:style w:type="paragraph" w:styleId="Liste">
    <w:name w:val="List"/>
    <w:basedOn w:val="Corpsdetexte"/>
    <w:semiHidden/>
    <w:rPr>
      <w:rFonts w:cs="Tahoma"/>
    </w:rPr>
  </w:style>
  <w:style w:type="paragraph" w:customStyle="1" w:styleId="Lgende1">
    <w:name w:val="Légende1"/>
    <w:basedOn w:val="Normal"/>
    <w:next w:val="Normal"/>
    <w:pPr>
      <w:jc w:val="center"/>
    </w:pPr>
    <w:rPr>
      <w:b/>
      <w:bCs/>
      <w:sz w:val="28"/>
    </w:rPr>
  </w:style>
  <w:style w:type="paragraph" w:customStyle="1" w:styleId="Rpertoire">
    <w:name w:val="Répertoire"/>
    <w:basedOn w:val="Normal"/>
    <w:pPr>
      <w:suppressLineNumbers/>
    </w:pPr>
    <w:rPr>
      <w:rFonts w:cs="Tahoma"/>
    </w:rPr>
  </w:style>
  <w:style w:type="paragraph" w:customStyle="1" w:styleId="Corpsdetexte21">
    <w:name w:val="Corps de texte 21"/>
    <w:basedOn w:val="Normal"/>
  </w:style>
  <w:style w:type="paragraph" w:styleId="Pieddepage">
    <w:name w:val="footer"/>
    <w:basedOn w:val="Normal"/>
    <w:link w:val="PieddepageCar"/>
    <w:uiPriority w:val="99"/>
    <w:pPr>
      <w:tabs>
        <w:tab w:val="center" w:pos="4536"/>
        <w:tab w:val="right" w:pos="9072"/>
      </w:tabs>
    </w:pPr>
  </w:style>
  <w:style w:type="paragraph" w:styleId="TM1">
    <w:name w:val="toc 1"/>
    <w:basedOn w:val="Normal"/>
    <w:next w:val="Normal"/>
    <w:uiPriority w:val="39"/>
  </w:style>
  <w:style w:type="paragraph" w:styleId="TM2">
    <w:name w:val="toc 2"/>
    <w:basedOn w:val="Normal"/>
    <w:next w:val="Normal"/>
    <w:semiHidden/>
    <w:pPr>
      <w:ind w:left="240"/>
    </w:pPr>
  </w:style>
  <w:style w:type="paragraph" w:styleId="TM3">
    <w:name w:val="toc 3"/>
    <w:basedOn w:val="Normal"/>
    <w:next w:val="Normal"/>
    <w:uiPriority w:val="39"/>
    <w:pPr>
      <w:ind w:left="480"/>
    </w:pPr>
  </w:style>
  <w:style w:type="paragraph" w:styleId="TM4">
    <w:name w:val="toc 4"/>
    <w:basedOn w:val="Normal"/>
    <w:next w:val="Normal"/>
    <w:semiHidden/>
    <w:pPr>
      <w:ind w:left="720"/>
    </w:pPr>
  </w:style>
  <w:style w:type="paragraph" w:styleId="TM5">
    <w:name w:val="toc 5"/>
    <w:basedOn w:val="Normal"/>
    <w:next w:val="Normal"/>
    <w:semiHidden/>
    <w:pPr>
      <w:ind w:left="960"/>
    </w:pPr>
  </w:style>
  <w:style w:type="paragraph" w:styleId="TM6">
    <w:name w:val="toc 6"/>
    <w:basedOn w:val="Normal"/>
    <w:next w:val="Normal"/>
    <w:semiHidden/>
    <w:pPr>
      <w:ind w:left="1200"/>
    </w:pPr>
  </w:style>
  <w:style w:type="paragraph" w:styleId="TM7">
    <w:name w:val="toc 7"/>
    <w:basedOn w:val="Normal"/>
    <w:next w:val="Normal"/>
    <w:semiHidden/>
    <w:pPr>
      <w:ind w:left="1440"/>
    </w:pPr>
  </w:style>
  <w:style w:type="paragraph" w:styleId="TM8">
    <w:name w:val="toc 8"/>
    <w:basedOn w:val="Normal"/>
    <w:next w:val="Normal"/>
    <w:semiHidden/>
    <w:pPr>
      <w:ind w:left="1680"/>
    </w:pPr>
  </w:style>
  <w:style w:type="paragraph" w:styleId="TM9">
    <w:name w:val="toc 9"/>
    <w:basedOn w:val="Normal"/>
    <w:next w:val="Normal"/>
    <w:semiHidden/>
    <w:pPr>
      <w:ind w:left="1920"/>
    </w:pPr>
  </w:style>
  <w:style w:type="paragraph" w:customStyle="1" w:styleId="Tabledesmatiresniveau10">
    <w:name w:val="Table des matières niveau 10"/>
    <w:basedOn w:val="Rpertoire"/>
    <w:pPr>
      <w:tabs>
        <w:tab w:val="right" w:leader="dot" w:pos="9637"/>
      </w:tabs>
      <w:ind w:left="2547"/>
    </w:pPr>
  </w:style>
  <w:style w:type="paragraph" w:customStyle="1" w:styleId="Contenudetableau">
    <w:name w:val="Contenu de tableau"/>
    <w:basedOn w:val="Normal"/>
    <w:pPr>
      <w:suppressLineNumbers/>
    </w:pPr>
  </w:style>
  <w:style w:type="paragraph" w:customStyle="1" w:styleId="Titredetableau">
    <w:name w:val="Titre de tableau"/>
    <w:basedOn w:val="Contenudetableau"/>
    <w:pPr>
      <w:jc w:val="center"/>
    </w:pPr>
    <w:rPr>
      <w:b/>
      <w:bCs/>
    </w:rPr>
  </w:style>
  <w:style w:type="paragraph" w:customStyle="1" w:styleId="Contenuducadre">
    <w:name w:val="Contenu du cadre"/>
    <w:basedOn w:val="Corpsdetexte"/>
  </w:style>
  <w:style w:type="paragraph" w:styleId="En-tte">
    <w:name w:val="header"/>
    <w:basedOn w:val="Normal"/>
    <w:link w:val="En-tteCar"/>
    <w:uiPriority w:val="99"/>
    <w:pPr>
      <w:suppressLineNumbers/>
      <w:tabs>
        <w:tab w:val="center" w:pos="4818"/>
        <w:tab w:val="right" w:pos="9637"/>
      </w:tabs>
    </w:pPr>
  </w:style>
  <w:style w:type="character" w:customStyle="1" w:styleId="Mention1">
    <w:name w:val="Mention1"/>
    <w:uiPriority w:val="99"/>
    <w:semiHidden/>
    <w:unhideWhenUsed/>
    <w:rsid w:val="00CA4F21"/>
    <w:rPr>
      <w:color w:val="2B579A"/>
      <w:shd w:val="clear" w:color="auto" w:fill="E6E6E6"/>
    </w:rPr>
  </w:style>
  <w:style w:type="character" w:customStyle="1" w:styleId="PieddepageCar">
    <w:name w:val="Pied de page Car"/>
    <w:link w:val="Pieddepage"/>
    <w:uiPriority w:val="99"/>
    <w:rsid w:val="005606B8"/>
    <w:rPr>
      <w:sz w:val="24"/>
      <w:szCs w:val="24"/>
      <w:lang w:eastAsia="ar-SA"/>
    </w:rPr>
  </w:style>
  <w:style w:type="paragraph" w:styleId="Textedebulles">
    <w:name w:val="Balloon Text"/>
    <w:basedOn w:val="Normal"/>
    <w:link w:val="TextedebullesCar"/>
    <w:uiPriority w:val="99"/>
    <w:semiHidden/>
    <w:unhideWhenUsed/>
    <w:rsid w:val="002B3EE6"/>
    <w:rPr>
      <w:rFonts w:ascii="Segoe UI" w:hAnsi="Segoe UI" w:cs="Segoe UI"/>
      <w:sz w:val="18"/>
      <w:szCs w:val="18"/>
    </w:rPr>
  </w:style>
  <w:style w:type="character" w:customStyle="1" w:styleId="TextedebullesCar">
    <w:name w:val="Texte de bulles Car"/>
    <w:link w:val="Textedebulles"/>
    <w:uiPriority w:val="99"/>
    <w:semiHidden/>
    <w:rsid w:val="002B3EE6"/>
    <w:rPr>
      <w:rFonts w:ascii="Segoe UI" w:hAnsi="Segoe UI" w:cs="Segoe UI"/>
      <w:sz w:val="18"/>
      <w:szCs w:val="18"/>
      <w:lang w:eastAsia="ar-SA"/>
    </w:rPr>
  </w:style>
  <w:style w:type="table" w:styleId="Grilledutableau">
    <w:name w:val="Table Grid"/>
    <w:basedOn w:val="TableauNormal"/>
    <w:uiPriority w:val="39"/>
    <w:rsid w:val="001653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re">
    <w:name w:val="Title"/>
    <w:basedOn w:val="Normal"/>
    <w:link w:val="TitreCar"/>
    <w:qFormat/>
    <w:rsid w:val="003A5AD4"/>
    <w:pPr>
      <w:suppressAutoHyphens w:val="0"/>
      <w:spacing w:before="240" w:after="240"/>
      <w:jc w:val="center"/>
    </w:pPr>
    <w:rPr>
      <w:b/>
      <w:sz w:val="40"/>
      <w:szCs w:val="20"/>
      <w:lang w:eastAsia="fr-FR"/>
    </w:rPr>
  </w:style>
  <w:style w:type="character" w:customStyle="1" w:styleId="TitreCar">
    <w:name w:val="Titre Car"/>
    <w:link w:val="Titre"/>
    <w:rsid w:val="003A5AD4"/>
    <w:rPr>
      <w:b/>
      <w:sz w:val="40"/>
    </w:rPr>
  </w:style>
  <w:style w:type="numbering" w:customStyle="1" w:styleId="Aucuneliste1">
    <w:name w:val="Aucune liste1"/>
    <w:next w:val="Aucuneliste"/>
    <w:uiPriority w:val="99"/>
    <w:semiHidden/>
    <w:unhideWhenUsed/>
    <w:rsid w:val="00061282"/>
  </w:style>
  <w:style w:type="paragraph" w:customStyle="1" w:styleId="msonormal0">
    <w:name w:val="msonormal"/>
    <w:basedOn w:val="Normal"/>
    <w:rsid w:val="00061282"/>
    <w:pPr>
      <w:suppressAutoHyphens w:val="0"/>
      <w:spacing w:before="100" w:beforeAutospacing="1" w:after="100" w:afterAutospacing="1"/>
    </w:pPr>
    <w:rPr>
      <w:lang w:eastAsia="fr-FR"/>
    </w:rPr>
  </w:style>
  <w:style w:type="character" w:styleId="Lienhypertextesuivivisit">
    <w:name w:val="FollowedHyperlink"/>
    <w:uiPriority w:val="99"/>
    <w:semiHidden/>
    <w:unhideWhenUsed/>
    <w:rsid w:val="00061282"/>
    <w:rPr>
      <w:color w:val="800080"/>
      <w:u w:val="single"/>
    </w:rPr>
  </w:style>
  <w:style w:type="character" w:customStyle="1" w:styleId="plainlinks">
    <w:name w:val="plainlinks"/>
    <w:rsid w:val="00061282"/>
  </w:style>
  <w:style w:type="paragraph" w:styleId="NormalWeb">
    <w:name w:val="Normal (Web)"/>
    <w:basedOn w:val="Normal"/>
    <w:uiPriority w:val="99"/>
    <w:semiHidden/>
    <w:unhideWhenUsed/>
    <w:rsid w:val="00061282"/>
    <w:pPr>
      <w:suppressAutoHyphens w:val="0"/>
      <w:spacing w:before="100" w:beforeAutospacing="1" w:after="100" w:afterAutospacing="1"/>
    </w:pPr>
    <w:rPr>
      <w:lang w:eastAsia="fr-FR"/>
    </w:rPr>
  </w:style>
  <w:style w:type="paragraph" w:customStyle="1" w:styleId="Default">
    <w:name w:val="Default"/>
    <w:rsid w:val="00F50CA9"/>
    <w:pPr>
      <w:autoSpaceDE w:val="0"/>
      <w:autoSpaceDN w:val="0"/>
      <w:adjustRightInd w:val="0"/>
    </w:pPr>
    <w:rPr>
      <w:rFonts w:ascii="Arial" w:hAnsi="Arial" w:cs="Arial"/>
      <w:color w:val="000000"/>
      <w:sz w:val="24"/>
      <w:szCs w:val="24"/>
    </w:rPr>
  </w:style>
  <w:style w:type="paragraph" w:customStyle="1" w:styleId="Style1">
    <w:name w:val="Style1"/>
    <w:basedOn w:val="Sansinterligne"/>
    <w:qFormat/>
    <w:rsid w:val="00F50CA9"/>
    <w:pPr>
      <w:suppressAutoHyphens w:val="0"/>
      <w:jc w:val="both"/>
    </w:pPr>
    <w:rPr>
      <w:rFonts w:ascii="Calibri" w:eastAsia="Calibri" w:hAnsi="Calibri"/>
      <w:lang w:eastAsia="en-US"/>
    </w:rPr>
  </w:style>
  <w:style w:type="paragraph" w:styleId="Sansinterligne">
    <w:name w:val="No Spacing"/>
    <w:uiPriority w:val="1"/>
    <w:qFormat/>
    <w:rsid w:val="00F50CA9"/>
    <w:pPr>
      <w:suppressAutoHyphens/>
    </w:pPr>
    <w:rPr>
      <w:sz w:val="24"/>
      <w:szCs w:val="24"/>
      <w:lang w:eastAsia="ar-SA"/>
    </w:rPr>
  </w:style>
  <w:style w:type="character" w:customStyle="1" w:styleId="En-tteCar">
    <w:name w:val="En-tête Car"/>
    <w:link w:val="En-tte"/>
    <w:uiPriority w:val="99"/>
    <w:rsid w:val="00A9638C"/>
    <w:rPr>
      <w:sz w:val="24"/>
      <w:szCs w:val="24"/>
      <w:lang w:eastAsia="ar-SA"/>
    </w:rPr>
  </w:style>
  <w:style w:type="paragraph" w:customStyle="1" w:styleId="TitreArticle">
    <w:name w:val="Titre Article"/>
    <w:basedOn w:val="Titre1"/>
    <w:link w:val="TitreArticleCar"/>
    <w:qFormat/>
    <w:rsid w:val="00ED0A81"/>
    <w:pPr>
      <w:numPr>
        <w:numId w:val="18"/>
      </w:numPr>
    </w:pPr>
    <w:rPr>
      <w:rFonts w:cs="Calibri"/>
      <w:sz w:val="32"/>
      <w:szCs w:val="28"/>
    </w:rPr>
  </w:style>
  <w:style w:type="paragraph" w:styleId="Paragraphedeliste">
    <w:name w:val="List Paragraph"/>
    <w:basedOn w:val="Normal"/>
    <w:qFormat/>
    <w:rsid w:val="00C571D1"/>
    <w:pPr>
      <w:suppressAutoHyphens w:val="0"/>
      <w:spacing w:after="160" w:line="259" w:lineRule="auto"/>
      <w:ind w:left="720"/>
      <w:contextualSpacing/>
      <w:jc w:val="left"/>
    </w:pPr>
    <w:rPr>
      <w:rFonts w:eastAsia="Calibri"/>
      <w:szCs w:val="22"/>
      <w:lang w:eastAsia="en-US"/>
    </w:rPr>
  </w:style>
  <w:style w:type="character" w:customStyle="1" w:styleId="Titre1Car">
    <w:name w:val="Titre 1 Car"/>
    <w:link w:val="Titre1"/>
    <w:rsid w:val="00556C22"/>
    <w:rPr>
      <w:b/>
      <w:bCs/>
      <w:sz w:val="28"/>
      <w:szCs w:val="24"/>
      <w:lang w:eastAsia="ar-SA"/>
    </w:rPr>
  </w:style>
  <w:style w:type="character" w:customStyle="1" w:styleId="TitreArticleCar">
    <w:name w:val="Titre Article Car"/>
    <w:link w:val="TitreArticle"/>
    <w:rsid w:val="00ED0A81"/>
    <w:rPr>
      <w:rFonts w:ascii="Calibri" w:hAnsi="Calibri" w:cs="Calibri"/>
      <w:b/>
      <w:bCs/>
      <w:sz w:val="32"/>
      <w:szCs w:val="28"/>
      <w:lang w:eastAsia="ar-SA"/>
    </w:rPr>
  </w:style>
  <w:style w:type="paragraph" w:customStyle="1" w:styleId="Annexe">
    <w:name w:val="Annexe"/>
    <w:basedOn w:val="TitreArticle"/>
    <w:qFormat/>
    <w:rsid w:val="002569B7"/>
    <w:pPr>
      <w:numPr>
        <w:numId w:val="23"/>
      </w:numPr>
    </w:pPr>
  </w:style>
  <w:style w:type="paragraph" w:styleId="En-ttedetabledesmatires">
    <w:name w:val="TOC Heading"/>
    <w:basedOn w:val="Titre1"/>
    <w:next w:val="Normal"/>
    <w:uiPriority w:val="39"/>
    <w:unhideWhenUsed/>
    <w:qFormat/>
    <w:rsid w:val="00AD1F57"/>
    <w:pPr>
      <w:keepLines/>
      <w:numPr>
        <w:numId w:val="0"/>
      </w:numPr>
      <w:suppressAutoHyphens w:val="0"/>
      <w:spacing w:before="240" w:line="259" w:lineRule="auto"/>
      <w:jc w:val="left"/>
      <w:outlineLvl w:val="9"/>
    </w:pPr>
    <w:rPr>
      <w:rFonts w:ascii="Calibri Light" w:hAnsi="Calibri Light"/>
      <w:b w:val="0"/>
      <w:bCs w:val="0"/>
      <w:color w:val="2F5496"/>
      <w:sz w:val="32"/>
      <w:szCs w:val="32"/>
      <w:lang w:eastAsia="fr-FR"/>
    </w:rPr>
  </w:style>
  <w:style w:type="paragraph" w:customStyle="1" w:styleId="Paragraphestandard">
    <w:name w:val="[Paragraphe standard]"/>
    <w:basedOn w:val="Normal"/>
    <w:rsid w:val="00014F01"/>
    <w:pPr>
      <w:widowControl w:val="0"/>
      <w:autoSpaceDE w:val="0"/>
      <w:spacing w:line="288" w:lineRule="auto"/>
      <w:jc w:val="left"/>
      <w:textAlignment w:val="center"/>
    </w:pPr>
    <w:rPr>
      <w:rFonts w:ascii="Minion Pro" w:eastAsia="Minion Pro" w:hAnsi="Minion Pro" w:cs="Minion Pro"/>
      <w:color w:val="000000"/>
      <w:kern w:val="1"/>
      <w:sz w:val="24"/>
      <w:lang w:eastAsia="hi-IN" w:bidi="hi-IN"/>
    </w:rPr>
  </w:style>
  <w:style w:type="paragraph" w:styleId="Retraitcorpsdetexte">
    <w:name w:val="Body Text Indent"/>
    <w:basedOn w:val="Normal"/>
    <w:link w:val="RetraitcorpsdetexteCar"/>
    <w:uiPriority w:val="99"/>
    <w:semiHidden/>
    <w:unhideWhenUsed/>
    <w:rsid w:val="00F535EA"/>
    <w:pPr>
      <w:spacing w:after="120"/>
      <w:ind w:left="283"/>
    </w:pPr>
  </w:style>
  <w:style w:type="character" w:customStyle="1" w:styleId="RetraitcorpsdetexteCar">
    <w:name w:val="Retrait corps de texte Car"/>
    <w:link w:val="Retraitcorpsdetexte"/>
    <w:uiPriority w:val="99"/>
    <w:semiHidden/>
    <w:rsid w:val="00F535EA"/>
    <w:rPr>
      <w:rFonts w:ascii="Calibri" w:hAnsi="Calibri"/>
      <w:sz w:val="22"/>
      <w:szCs w:val="24"/>
      <w:lang w:eastAsia="ar-SA"/>
    </w:rPr>
  </w:style>
  <w:style w:type="paragraph" w:customStyle="1" w:styleId="RedTxt">
    <w:name w:val="RedTxt"/>
    <w:basedOn w:val="Normal"/>
    <w:link w:val="RedTxtCar"/>
    <w:rsid w:val="00933F7C"/>
    <w:pPr>
      <w:keepLines/>
      <w:widowControl w:val="0"/>
      <w:suppressAutoHyphens w:val="0"/>
      <w:autoSpaceDE w:val="0"/>
      <w:autoSpaceDN w:val="0"/>
      <w:adjustRightInd w:val="0"/>
      <w:jc w:val="left"/>
    </w:pPr>
    <w:rPr>
      <w:rFonts w:ascii="Arial" w:hAnsi="Arial" w:cs="Arial"/>
      <w:sz w:val="18"/>
      <w:szCs w:val="18"/>
      <w:lang w:eastAsia="fr-FR"/>
    </w:rPr>
  </w:style>
  <w:style w:type="character" w:customStyle="1" w:styleId="RedTxtCar">
    <w:name w:val="RedTxt Car"/>
    <w:link w:val="RedTxt"/>
    <w:locked/>
    <w:rsid w:val="00933F7C"/>
    <w:rPr>
      <w:rFonts w:ascii="Arial" w:eastAsia="Times New Roman" w:hAnsi="Arial" w:cs="Arial"/>
      <w:sz w:val="18"/>
      <w:szCs w:val="18"/>
    </w:rPr>
  </w:style>
  <w:style w:type="character" w:customStyle="1" w:styleId="markedcontent">
    <w:name w:val="markedcontent"/>
    <w:rsid w:val="00373EAE"/>
  </w:style>
  <w:style w:type="paragraph" w:styleId="Corpsdetexte2">
    <w:name w:val="Body Text 2"/>
    <w:basedOn w:val="Normal"/>
    <w:link w:val="Corpsdetexte2Car"/>
    <w:uiPriority w:val="99"/>
    <w:semiHidden/>
    <w:unhideWhenUsed/>
    <w:rsid w:val="00941C14"/>
    <w:pPr>
      <w:spacing w:after="120" w:line="480" w:lineRule="auto"/>
    </w:pPr>
  </w:style>
  <w:style w:type="character" w:customStyle="1" w:styleId="Corpsdetexte2Car">
    <w:name w:val="Corps de texte 2 Car"/>
    <w:link w:val="Corpsdetexte2"/>
    <w:uiPriority w:val="99"/>
    <w:semiHidden/>
    <w:rsid w:val="00941C14"/>
    <w:rPr>
      <w:rFonts w:ascii="Calibri" w:hAnsi="Calibri"/>
      <w:sz w:val="22"/>
      <w:szCs w:val="24"/>
      <w:lang w:eastAsia="ar-SA"/>
    </w:rPr>
  </w:style>
  <w:style w:type="paragraph" w:customStyle="1" w:styleId="ParagrapheAS">
    <w:name w:val="Paragraphe AS"/>
    <w:basedOn w:val="Normal"/>
    <w:rsid w:val="00941C14"/>
    <w:pPr>
      <w:numPr>
        <w:numId w:val="30"/>
      </w:numPr>
      <w:suppressAutoHyphens w:val="0"/>
      <w:jc w:val="left"/>
    </w:pPr>
    <w:rPr>
      <w:rFonts w:ascii="Garamond" w:hAnsi="Garamond"/>
      <w:b/>
      <w:bCs/>
      <w:sz w:val="24"/>
      <w:lang w:eastAsia="fr-FR"/>
    </w:rPr>
  </w:style>
  <w:style w:type="paragraph" w:customStyle="1" w:styleId="TitreAS1">
    <w:name w:val="Titre AS1"/>
    <w:basedOn w:val="Normal"/>
    <w:rsid w:val="00941C14"/>
    <w:pPr>
      <w:numPr>
        <w:ilvl w:val="1"/>
        <w:numId w:val="30"/>
      </w:numPr>
      <w:suppressAutoHyphens w:val="0"/>
      <w:jc w:val="left"/>
    </w:pPr>
    <w:rPr>
      <w:rFonts w:ascii="Times New Roman" w:hAnsi="Times New Roman"/>
      <w:sz w:val="24"/>
      <w:lang w:eastAsia="fr-FR"/>
    </w:rPr>
  </w:style>
  <w:style w:type="paragraph" w:customStyle="1" w:styleId="TitreAS2">
    <w:name w:val="Titre AS2"/>
    <w:basedOn w:val="Normal"/>
    <w:rsid w:val="00941C14"/>
    <w:pPr>
      <w:numPr>
        <w:ilvl w:val="2"/>
        <w:numId w:val="30"/>
      </w:numPr>
      <w:suppressAutoHyphens w:val="0"/>
      <w:jc w:val="left"/>
    </w:pPr>
    <w:rPr>
      <w:rFonts w:ascii="Times New Roman" w:hAnsi="Times New Roman"/>
      <w:sz w:val="24"/>
      <w:lang w:eastAsia="fr-FR"/>
    </w:rPr>
  </w:style>
  <w:style w:type="paragraph" w:customStyle="1" w:styleId="TitreAS3">
    <w:name w:val="Titre AS3"/>
    <w:basedOn w:val="Normal"/>
    <w:rsid w:val="00941C14"/>
    <w:pPr>
      <w:numPr>
        <w:ilvl w:val="3"/>
        <w:numId w:val="30"/>
      </w:numPr>
      <w:suppressAutoHyphens w:val="0"/>
      <w:jc w:val="left"/>
    </w:pPr>
    <w:rPr>
      <w:rFonts w:ascii="Garamond" w:hAnsi="Garamond"/>
      <w:sz w:val="24"/>
      <w:lang w:eastAsia="fr-FR"/>
    </w:rPr>
  </w:style>
  <w:style w:type="paragraph" w:customStyle="1" w:styleId="ANNEXEAS">
    <w:name w:val="ANNEXE AS"/>
    <w:basedOn w:val="Normal"/>
    <w:rsid w:val="00941C14"/>
    <w:pPr>
      <w:numPr>
        <w:ilvl w:val="5"/>
        <w:numId w:val="30"/>
      </w:numPr>
      <w:suppressAutoHyphens w:val="0"/>
      <w:jc w:val="left"/>
    </w:pPr>
    <w:rPr>
      <w:rFonts w:ascii="Times New Roman" w:hAnsi="Times New Roman"/>
      <w:sz w:val="24"/>
      <w:lang w:eastAsia="fr-FR"/>
    </w:rPr>
  </w:style>
  <w:style w:type="paragraph" w:customStyle="1" w:styleId="CorpsdetexteAS">
    <w:name w:val="Corps de texte AS"/>
    <w:basedOn w:val="Normal"/>
    <w:rsid w:val="00941C14"/>
    <w:pPr>
      <w:numPr>
        <w:ilvl w:val="6"/>
        <w:numId w:val="30"/>
      </w:numPr>
      <w:suppressAutoHyphens w:val="0"/>
      <w:jc w:val="left"/>
    </w:pPr>
    <w:rPr>
      <w:rFonts w:ascii="Times New Roman" w:hAnsi="Times New Roman"/>
      <w:sz w:val="24"/>
      <w:lang w:eastAsia="fr-FR"/>
    </w:rPr>
  </w:style>
  <w:style w:type="character" w:customStyle="1" w:styleId="05ARTICLENiv1-TexteCar">
    <w:name w:val="05_ARTICLE_Niv1 - Texte Car"/>
    <w:link w:val="05ARTICLENiv1-Texte"/>
    <w:locked/>
    <w:rsid w:val="000831BF"/>
    <w:rPr>
      <w:rFonts w:ascii="Arial" w:hAnsi="Arial"/>
      <w:noProof/>
    </w:rPr>
  </w:style>
  <w:style w:type="paragraph" w:customStyle="1" w:styleId="05ARTICLENiv1-Texte">
    <w:name w:val="05_ARTICLE_Niv1 - Texte"/>
    <w:link w:val="05ARTICLENiv1-TexteCar"/>
    <w:rsid w:val="000831BF"/>
    <w:pPr>
      <w:tabs>
        <w:tab w:val="left" w:leader="dot" w:pos="9356"/>
      </w:tabs>
      <w:spacing w:after="120"/>
      <w:jc w:val="both"/>
    </w:pPr>
    <w:rPr>
      <w:rFonts w:ascii="Arial" w:hAnsi="Arial"/>
      <w:noProof/>
    </w:rPr>
  </w:style>
  <w:style w:type="paragraph" w:customStyle="1" w:styleId="Standard">
    <w:name w:val="Standard"/>
    <w:rsid w:val="00DD5692"/>
    <w:pPr>
      <w:suppressAutoHyphens/>
      <w:autoSpaceDN w:val="0"/>
      <w:textAlignment w:val="baseline"/>
    </w:pPr>
    <w:rPr>
      <w:rFonts w:ascii="Calibri" w:eastAsia="Calibri" w:hAnsi="Calibri" w:cs="Tahoma"/>
      <w:sz w:val="22"/>
      <w:szCs w:val="22"/>
      <w:lang w:eastAsia="en-US"/>
    </w:rPr>
  </w:style>
  <w:style w:type="numbering" w:customStyle="1" w:styleId="WWNum15">
    <w:name w:val="WWNum15"/>
    <w:basedOn w:val="Aucuneliste"/>
    <w:rsid w:val="00DD5692"/>
    <w:pPr>
      <w:numPr>
        <w:numId w:val="40"/>
      </w:numPr>
    </w:pPr>
  </w:style>
  <w:style w:type="character" w:styleId="Mentionnonrsolue">
    <w:name w:val="Unresolved Mention"/>
    <w:basedOn w:val="Policepardfaut"/>
    <w:uiPriority w:val="99"/>
    <w:semiHidden/>
    <w:unhideWhenUsed/>
    <w:rsid w:val="000903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843697">
      <w:bodyDiv w:val="1"/>
      <w:marLeft w:val="0"/>
      <w:marRight w:val="0"/>
      <w:marTop w:val="0"/>
      <w:marBottom w:val="0"/>
      <w:divBdr>
        <w:top w:val="none" w:sz="0" w:space="0" w:color="auto"/>
        <w:left w:val="none" w:sz="0" w:space="0" w:color="auto"/>
        <w:bottom w:val="none" w:sz="0" w:space="0" w:color="auto"/>
        <w:right w:val="none" w:sz="0" w:space="0" w:color="auto"/>
      </w:divBdr>
    </w:div>
    <w:div w:id="222448946">
      <w:bodyDiv w:val="1"/>
      <w:marLeft w:val="0"/>
      <w:marRight w:val="0"/>
      <w:marTop w:val="0"/>
      <w:marBottom w:val="0"/>
      <w:divBdr>
        <w:top w:val="none" w:sz="0" w:space="0" w:color="auto"/>
        <w:left w:val="none" w:sz="0" w:space="0" w:color="auto"/>
        <w:bottom w:val="none" w:sz="0" w:space="0" w:color="auto"/>
        <w:right w:val="none" w:sz="0" w:space="0" w:color="auto"/>
      </w:divBdr>
    </w:div>
    <w:div w:id="415369210">
      <w:bodyDiv w:val="1"/>
      <w:marLeft w:val="0"/>
      <w:marRight w:val="0"/>
      <w:marTop w:val="0"/>
      <w:marBottom w:val="0"/>
      <w:divBdr>
        <w:top w:val="none" w:sz="0" w:space="0" w:color="auto"/>
        <w:left w:val="none" w:sz="0" w:space="0" w:color="auto"/>
        <w:bottom w:val="none" w:sz="0" w:space="0" w:color="auto"/>
        <w:right w:val="none" w:sz="0" w:space="0" w:color="auto"/>
      </w:divBdr>
    </w:div>
    <w:div w:id="447511168">
      <w:bodyDiv w:val="1"/>
      <w:marLeft w:val="0"/>
      <w:marRight w:val="0"/>
      <w:marTop w:val="0"/>
      <w:marBottom w:val="0"/>
      <w:divBdr>
        <w:top w:val="none" w:sz="0" w:space="0" w:color="auto"/>
        <w:left w:val="none" w:sz="0" w:space="0" w:color="auto"/>
        <w:bottom w:val="none" w:sz="0" w:space="0" w:color="auto"/>
        <w:right w:val="none" w:sz="0" w:space="0" w:color="auto"/>
      </w:divBdr>
    </w:div>
    <w:div w:id="470484149">
      <w:bodyDiv w:val="1"/>
      <w:marLeft w:val="0"/>
      <w:marRight w:val="0"/>
      <w:marTop w:val="0"/>
      <w:marBottom w:val="0"/>
      <w:divBdr>
        <w:top w:val="none" w:sz="0" w:space="0" w:color="auto"/>
        <w:left w:val="none" w:sz="0" w:space="0" w:color="auto"/>
        <w:bottom w:val="none" w:sz="0" w:space="0" w:color="auto"/>
        <w:right w:val="none" w:sz="0" w:space="0" w:color="auto"/>
      </w:divBdr>
    </w:div>
    <w:div w:id="558248817">
      <w:bodyDiv w:val="1"/>
      <w:marLeft w:val="0"/>
      <w:marRight w:val="0"/>
      <w:marTop w:val="0"/>
      <w:marBottom w:val="0"/>
      <w:divBdr>
        <w:top w:val="none" w:sz="0" w:space="0" w:color="auto"/>
        <w:left w:val="none" w:sz="0" w:space="0" w:color="auto"/>
        <w:bottom w:val="none" w:sz="0" w:space="0" w:color="auto"/>
        <w:right w:val="none" w:sz="0" w:space="0" w:color="auto"/>
      </w:divBdr>
      <w:divsChild>
        <w:div w:id="476381761">
          <w:marLeft w:val="0"/>
          <w:marRight w:val="0"/>
          <w:marTop w:val="0"/>
          <w:marBottom w:val="0"/>
          <w:divBdr>
            <w:top w:val="none" w:sz="0" w:space="0" w:color="auto"/>
            <w:left w:val="none" w:sz="0" w:space="0" w:color="auto"/>
            <w:bottom w:val="none" w:sz="0" w:space="0" w:color="auto"/>
            <w:right w:val="none" w:sz="0" w:space="0" w:color="auto"/>
          </w:divBdr>
        </w:div>
        <w:div w:id="1848976424">
          <w:marLeft w:val="0"/>
          <w:marRight w:val="0"/>
          <w:marTop w:val="0"/>
          <w:marBottom w:val="0"/>
          <w:divBdr>
            <w:top w:val="none" w:sz="0" w:space="0" w:color="auto"/>
            <w:left w:val="none" w:sz="0" w:space="0" w:color="auto"/>
            <w:bottom w:val="none" w:sz="0" w:space="0" w:color="auto"/>
            <w:right w:val="none" w:sz="0" w:space="0" w:color="auto"/>
          </w:divBdr>
        </w:div>
      </w:divsChild>
    </w:div>
    <w:div w:id="585845148">
      <w:bodyDiv w:val="1"/>
      <w:marLeft w:val="0"/>
      <w:marRight w:val="0"/>
      <w:marTop w:val="0"/>
      <w:marBottom w:val="0"/>
      <w:divBdr>
        <w:top w:val="none" w:sz="0" w:space="0" w:color="auto"/>
        <w:left w:val="none" w:sz="0" w:space="0" w:color="auto"/>
        <w:bottom w:val="none" w:sz="0" w:space="0" w:color="auto"/>
        <w:right w:val="none" w:sz="0" w:space="0" w:color="auto"/>
      </w:divBdr>
    </w:div>
    <w:div w:id="636910117">
      <w:bodyDiv w:val="1"/>
      <w:marLeft w:val="0"/>
      <w:marRight w:val="0"/>
      <w:marTop w:val="0"/>
      <w:marBottom w:val="0"/>
      <w:divBdr>
        <w:top w:val="none" w:sz="0" w:space="0" w:color="auto"/>
        <w:left w:val="none" w:sz="0" w:space="0" w:color="auto"/>
        <w:bottom w:val="none" w:sz="0" w:space="0" w:color="auto"/>
        <w:right w:val="none" w:sz="0" w:space="0" w:color="auto"/>
      </w:divBdr>
    </w:div>
    <w:div w:id="689142747">
      <w:bodyDiv w:val="1"/>
      <w:marLeft w:val="0"/>
      <w:marRight w:val="0"/>
      <w:marTop w:val="0"/>
      <w:marBottom w:val="0"/>
      <w:divBdr>
        <w:top w:val="none" w:sz="0" w:space="0" w:color="auto"/>
        <w:left w:val="none" w:sz="0" w:space="0" w:color="auto"/>
        <w:bottom w:val="none" w:sz="0" w:space="0" w:color="auto"/>
        <w:right w:val="none" w:sz="0" w:space="0" w:color="auto"/>
      </w:divBdr>
    </w:div>
    <w:div w:id="718357178">
      <w:bodyDiv w:val="1"/>
      <w:marLeft w:val="0"/>
      <w:marRight w:val="0"/>
      <w:marTop w:val="0"/>
      <w:marBottom w:val="0"/>
      <w:divBdr>
        <w:top w:val="none" w:sz="0" w:space="0" w:color="auto"/>
        <w:left w:val="none" w:sz="0" w:space="0" w:color="auto"/>
        <w:bottom w:val="none" w:sz="0" w:space="0" w:color="auto"/>
        <w:right w:val="none" w:sz="0" w:space="0" w:color="auto"/>
      </w:divBdr>
    </w:div>
    <w:div w:id="769545150">
      <w:bodyDiv w:val="1"/>
      <w:marLeft w:val="0"/>
      <w:marRight w:val="0"/>
      <w:marTop w:val="0"/>
      <w:marBottom w:val="0"/>
      <w:divBdr>
        <w:top w:val="none" w:sz="0" w:space="0" w:color="auto"/>
        <w:left w:val="none" w:sz="0" w:space="0" w:color="auto"/>
        <w:bottom w:val="none" w:sz="0" w:space="0" w:color="auto"/>
        <w:right w:val="none" w:sz="0" w:space="0" w:color="auto"/>
      </w:divBdr>
    </w:div>
    <w:div w:id="782959226">
      <w:bodyDiv w:val="1"/>
      <w:marLeft w:val="0"/>
      <w:marRight w:val="0"/>
      <w:marTop w:val="0"/>
      <w:marBottom w:val="0"/>
      <w:divBdr>
        <w:top w:val="none" w:sz="0" w:space="0" w:color="auto"/>
        <w:left w:val="none" w:sz="0" w:space="0" w:color="auto"/>
        <w:bottom w:val="none" w:sz="0" w:space="0" w:color="auto"/>
        <w:right w:val="none" w:sz="0" w:space="0" w:color="auto"/>
      </w:divBdr>
      <w:divsChild>
        <w:div w:id="1626152099">
          <w:marLeft w:val="0"/>
          <w:marRight w:val="0"/>
          <w:marTop w:val="0"/>
          <w:marBottom w:val="0"/>
          <w:divBdr>
            <w:top w:val="none" w:sz="0" w:space="0" w:color="auto"/>
            <w:left w:val="none" w:sz="0" w:space="0" w:color="auto"/>
            <w:bottom w:val="none" w:sz="0" w:space="0" w:color="auto"/>
            <w:right w:val="none" w:sz="0" w:space="0" w:color="auto"/>
          </w:divBdr>
          <w:divsChild>
            <w:div w:id="214780392">
              <w:marLeft w:val="0"/>
              <w:marRight w:val="0"/>
              <w:marTop w:val="0"/>
              <w:marBottom w:val="0"/>
              <w:divBdr>
                <w:top w:val="none" w:sz="0" w:space="0" w:color="auto"/>
                <w:left w:val="none" w:sz="0" w:space="0" w:color="auto"/>
                <w:bottom w:val="none" w:sz="0" w:space="0" w:color="auto"/>
                <w:right w:val="none" w:sz="0" w:space="0" w:color="auto"/>
              </w:divBdr>
              <w:divsChild>
                <w:div w:id="1513035674">
                  <w:marLeft w:val="0"/>
                  <w:marRight w:val="0"/>
                  <w:marTop w:val="0"/>
                  <w:marBottom w:val="0"/>
                  <w:divBdr>
                    <w:top w:val="none" w:sz="0" w:space="0" w:color="auto"/>
                    <w:left w:val="none" w:sz="0" w:space="0" w:color="auto"/>
                    <w:bottom w:val="none" w:sz="0" w:space="0" w:color="auto"/>
                    <w:right w:val="none" w:sz="0" w:space="0" w:color="auto"/>
                  </w:divBdr>
                  <w:divsChild>
                    <w:div w:id="1987585035">
                      <w:marLeft w:val="0"/>
                      <w:marRight w:val="0"/>
                      <w:marTop w:val="0"/>
                      <w:marBottom w:val="0"/>
                      <w:divBdr>
                        <w:top w:val="none" w:sz="0" w:space="0" w:color="auto"/>
                        <w:left w:val="none" w:sz="0" w:space="0" w:color="auto"/>
                        <w:bottom w:val="none" w:sz="0" w:space="0" w:color="auto"/>
                        <w:right w:val="none" w:sz="0" w:space="0" w:color="auto"/>
                      </w:divBdr>
                      <w:divsChild>
                        <w:div w:id="1367635876">
                          <w:marLeft w:val="0"/>
                          <w:marRight w:val="0"/>
                          <w:marTop w:val="0"/>
                          <w:marBottom w:val="0"/>
                          <w:divBdr>
                            <w:top w:val="none" w:sz="0" w:space="0" w:color="auto"/>
                            <w:left w:val="none" w:sz="0" w:space="0" w:color="auto"/>
                            <w:bottom w:val="none" w:sz="0" w:space="0" w:color="auto"/>
                            <w:right w:val="none" w:sz="0" w:space="0" w:color="auto"/>
                          </w:divBdr>
                          <w:divsChild>
                            <w:div w:id="1554803739">
                              <w:marLeft w:val="0"/>
                              <w:marRight w:val="0"/>
                              <w:marTop w:val="0"/>
                              <w:marBottom w:val="0"/>
                              <w:divBdr>
                                <w:top w:val="none" w:sz="0" w:space="0" w:color="auto"/>
                                <w:left w:val="none" w:sz="0" w:space="0" w:color="auto"/>
                                <w:bottom w:val="none" w:sz="0" w:space="0" w:color="auto"/>
                                <w:right w:val="none" w:sz="0" w:space="0" w:color="auto"/>
                              </w:divBdr>
                              <w:divsChild>
                                <w:div w:id="1285842168">
                                  <w:marLeft w:val="0"/>
                                  <w:marRight w:val="0"/>
                                  <w:marTop w:val="0"/>
                                  <w:marBottom w:val="0"/>
                                  <w:divBdr>
                                    <w:top w:val="none" w:sz="0" w:space="0" w:color="auto"/>
                                    <w:left w:val="none" w:sz="0" w:space="0" w:color="auto"/>
                                    <w:bottom w:val="none" w:sz="0" w:space="0" w:color="auto"/>
                                    <w:right w:val="none" w:sz="0" w:space="0" w:color="auto"/>
                                  </w:divBdr>
                                </w:div>
                                <w:div w:id="295336778">
                                  <w:marLeft w:val="0"/>
                                  <w:marRight w:val="0"/>
                                  <w:marTop w:val="0"/>
                                  <w:marBottom w:val="0"/>
                                  <w:divBdr>
                                    <w:top w:val="none" w:sz="0" w:space="0" w:color="auto"/>
                                    <w:left w:val="none" w:sz="0" w:space="0" w:color="auto"/>
                                    <w:bottom w:val="none" w:sz="0" w:space="0" w:color="auto"/>
                                    <w:right w:val="none" w:sz="0" w:space="0" w:color="auto"/>
                                  </w:divBdr>
                                </w:div>
                                <w:div w:id="1611358829">
                                  <w:marLeft w:val="0"/>
                                  <w:marRight w:val="0"/>
                                  <w:marTop w:val="0"/>
                                  <w:marBottom w:val="0"/>
                                  <w:divBdr>
                                    <w:top w:val="none" w:sz="0" w:space="0" w:color="auto"/>
                                    <w:left w:val="none" w:sz="0" w:space="0" w:color="auto"/>
                                    <w:bottom w:val="none" w:sz="0" w:space="0" w:color="auto"/>
                                    <w:right w:val="none" w:sz="0" w:space="0" w:color="auto"/>
                                  </w:divBdr>
                                </w:div>
                                <w:div w:id="65344476">
                                  <w:marLeft w:val="0"/>
                                  <w:marRight w:val="0"/>
                                  <w:marTop w:val="0"/>
                                  <w:marBottom w:val="0"/>
                                  <w:divBdr>
                                    <w:top w:val="none" w:sz="0" w:space="0" w:color="auto"/>
                                    <w:left w:val="none" w:sz="0" w:space="0" w:color="auto"/>
                                    <w:bottom w:val="none" w:sz="0" w:space="0" w:color="auto"/>
                                    <w:right w:val="none" w:sz="0" w:space="0" w:color="auto"/>
                                  </w:divBdr>
                                </w:div>
                              </w:divsChild>
                            </w:div>
                            <w:div w:id="28071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9395756">
      <w:bodyDiv w:val="1"/>
      <w:marLeft w:val="0"/>
      <w:marRight w:val="0"/>
      <w:marTop w:val="0"/>
      <w:marBottom w:val="0"/>
      <w:divBdr>
        <w:top w:val="none" w:sz="0" w:space="0" w:color="auto"/>
        <w:left w:val="none" w:sz="0" w:space="0" w:color="auto"/>
        <w:bottom w:val="none" w:sz="0" w:space="0" w:color="auto"/>
        <w:right w:val="none" w:sz="0" w:space="0" w:color="auto"/>
      </w:divBdr>
    </w:div>
    <w:div w:id="1117287732">
      <w:bodyDiv w:val="1"/>
      <w:marLeft w:val="0"/>
      <w:marRight w:val="0"/>
      <w:marTop w:val="0"/>
      <w:marBottom w:val="0"/>
      <w:divBdr>
        <w:top w:val="none" w:sz="0" w:space="0" w:color="auto"/>
        <w:left w:val="none" w:sz="0" w:space="0" w:color="auto"/>
        <w:bottom w:val="none" w:sz="0" w:space="0" w:color="auto"/>
        <w:right w:val="none" w:sz="0" w:space="0" w:color="auto"/>
      </w:divBdr>
    </w:div>
    <w:div w:id="1124423964">
      <w:bodyDiv w:val="1"/>
      <w:marLeft w:val="0"/>
      <w:marRight w:val="0"/>
      <w:marTop w:val="0"/>
      <w:marBottom w:val="0"/>
      <w:divBdr>
        <w:top w:val="none" w:sz="0" w:space="0" w:color="auto"/>
        <w:left w:val="none" w:sz="0" w:space="0" w:color="auto"/>
        <w:bottom w:val="none" w:sz="0" w:space="0" w:color="auto"/>
        <w:right w:val="none" w:sz="0" w:space="0" w:color="auto"/>
      </w:divBdr>
    </w:div>
    <w:div w:id="1141078504">
      <w:bodyDiv w:val="1"/>
      <w:marLeft w:val="0"/>
      <w:marRight w:val="0"/>
      <w:marTop w:val="0"/>
      <w:marBottom w:val="0"/>
      <w:divBdr>
        <w:top w:val="none" w:sz="0" w:space="0" w:color="auto"/>
        <w:left w:val="none" w:sz="0" w:space="0" w:color="auto"/>
        <w:bottom w:val="none" w:sz="0" w:space="0" w:color="auto"/>
        <w:right w:val="none" w:sz="0" w:space="0" w:color="auto"/>
      </w:divBdr>
      <w:divsChild>
        <w:div w:id="477571353">
          <w:marLeft w:val="0"/>
          <w:marRight w:val="0"/>
          <w:marTop w:val="0"/>
          <w:marBottom w:val="0"/>
          <w:divBdr>
            <w:top w:val="none" w:sz="0" w:space="0" w:color="auto"/>
            <w:left w:val="none" w:sz="0" w:space="0" w:color="auto"/>
            <w:bottom w:val="none" w:sz="0" w:space="0" w:color="auto"/>
            <w:right w:val="none" w:sz="0" w:space="0" w:color="auto"/>
          </w:divBdr>
        </w:div>
        <w:div w:id="1253930269">
          <w:marLeft w:val="0"/>
          <w:marRight w:val="0"/>
          <w:marTop w:val="0"/>
          <w:marBottom w:val="0"/>
          <w:divBdr>
            <w:top w:val="none" w:sz="0" w:space="0" w:color="auto"/>
            <w:left w:val="none" w:sz="0" w:space="0" w:color="auto"/>
            <w:bottom w:val="none" w:sz="0" w:space="0" w:color="auto"/>
            <w:right w:val="none" w:sz="0" w:space="0" w:color="auto"/>
          </w:divBdr>
        </w:div>
        <w:div w:id="1520387455">
          <w:marLeft w:val="0"/>
          <w:marRight w:val="0"/>
          <w:marTop w:val="0"/>
          <w:marBottom w:val="0"/>
          <w:divBdr>
            <w:top w:val="none" w:sz="0" w:space="0" w:color="auto"/>
            <w:left w:val="none" w:sz="0" w:space="0" w:color="auto"/>
            <w:bottom w:val="none" w:sz="0" w:space="0" w:color="auto"/>
            <w:right w:val="none" w:sz="0" w:space="0" w:color="auto"/>
          </w:divBdr>
          <w:divsChild>
            <w:div w:id="195463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456364">
      <w:bodyDiv w:val="1"/>
      <w:marLeft w:val="0"/>
      <w:marRight w:val="0"/>
      <w:marTop w:val="0"/>
      <w:marBottom w:val="0"/>
      <w:divBdr>
        <w:top w:val="none" w:sz="0" w:space="0" w:color="auto"/>
        <w:left w:val="none" w:sz="0" w:space="0" w:color="auto"/>
        <w:bottom w:val="none" w:sz="0" w:space="0" w:color="auto"/>
        <w:right w:val="none" w:sz="0" w:space="0" w:color="auto"/>
      </w:divBdr>
    </w:div>
    <w:div w:id="1308626808">
      <w:bodyDiv w:val="1"/>
      <w:marLeft w:val="0"/>
      <w:marRight w:val="0"/>
      <w:marTop w:val="0"/>
      <w:marBottom w:val="0"/>
      <w:divBdr>
        <w:top w:val="none" w:sz="0" w:space="0" w:color="auto"/>
        <w:left w:val="none" w:sz="0" w:space="0" w:color="auto"/>
        <w:bottom w:val="none" w:sz="0" w:space="0" w:color="auto"/>
        <w:right w:val="none" w:sz="0" w:space="0" w:color="auto"/>
      </w:divBdr>
    </w:div>
    <w:div w:id="1733700528">
      <w:bodyDiv w:val="1"/>
      <w:marLeft w:val="0"/>
      <w:marRight w:val="0"/>
      <w:marTop w:val="0"/>
      <w:marBottom w:val="0"/>
      <w:divBdr>
        <w:top w:val="none" w:sz="0" w:space="0" w:color="auto"/>
        <w:left w:val="none" w:sz="0" w:space="0" w:color="auto"/>
        <w:bottom w:val="none" w:sz="0" w:space="0" w:color="auto"/>
        <w:right w:val="none" w:sz="0" w:space="0" w:color="auto"/>
      </w:divBdr>
    </w:div>
    <w:div w:id="1775442748">
      <w:bodyDiv w:val="1"/>
      <w:marLeft w:val="0"/>
      <w:marRight w:val="0"/>
      <w:marTop w:val="0"/>
      <w:marBottom w:val="0"/>
      <w:divBdr>
        <w:top w:val="none" w:sz="0" w:space="0" w:color="auto"/>
        <w:left w:val="none" w:sz="0" w:space="0" w:color="auto"/>
        <w:bottom w:val="none" w:sz="0" w:space="0" w:color="auto"/>
        <w:right w:val="none" w:sz="0" w:space="0" w:color="auto"/>
      </w:divBdr>
    </w:div>
    <w:div w:id="1797020077">
      <w:bodyDiv w:val="1"/>
      <w:marLeft w:val="0"/>
      <w:marRight w:val="0"/>
      <w:marTop w:val="0"/>
      <w:marBottom w:val="0"/>
      <w:divBdr>
        <w:top w:val="none" w:sz="0" w:space="0" w:color="auto"/>
        <w:left w:val="none" w:sz="0" w:space="0" w:color="auto"/>
        <w:bottom w:val="none" w:sz="0" w:space="0" w:color="auto"/>
        <w:right w:val="none" w:sz="0" w:space="0" w:color="auto"/>
      </w:divBdr>
    </w:div>
    <w:div w:id="1812483571">
      <w:bodyDiv w:val="1"/>
      <w:marLeft w:val="0"/>
      <w:marRight w:val="0"/>
      <w:marTop w:val="0"/>
      <w:marBottom w:val="0"/>
      <w:divBdr>
        <w:top w:val="none" w:sz="0" w:space="0" w:color="auto"/>
        <w:left w:val="none" w:sz="0" w:space="0" w:color="auto"/>
        <w:bottom w:val="none" w:sz="0" w:space="0" w:color="auto"/>
        <w:right w:val="none" w:sz="0" w:space="0" w:color="auto"/>
      </w:divBdr>
    </w:div>
    <w:div w:id="1846167405">
      <w:bodyDiv w:val="1"/>
      <w:marLeft w:val="0"/>
      <w:marRight w:val="0"/>
      <w:marTop w:val="0"/>
      <w:marBottom w:val="0"/>
      <w:divBdr>
        <w:top w:val="none" w:sz="0" w:space="0" w:color="auto"/>
        <w:left w:val="none" w:sz="0" w:space="0" w:color="auto"/>
        <w:bottom w:val="none" w:sz="0" w:space="0" w:color="auto"/>
        <w:right w:val="none" w:sz="0" w:space="0" w:color="auto"/>
      </w:divBdr>
      <w:divsChild>
        <w:div w:id="707149163">
          <w:marLeft w:val="0"/>
          <w:marRight w:val="0"/>
          <w:marTop w:val="0"/>
          <w:marBottom w:val="0"/>
          <w:divBdr>
            <w:top w:val="none" w:sz="0" w:space="0" w:color="auto"/>
            <w:left w:val="none" w:sz="0" w:space="0" w:color="auto"/>
            <w:bottom w:val="none" w:sz="0" w:space="0" w:color="auto"/>
            <w:right w:val="none" w:sz="0" w:space="0" w:color="auto"/>
          </w:divBdr>
        </w:div>
        <w:div w:id="1323511912">
          <w:marLeft w:val="0"/>
          <w:marRight w:val="0"/>
          <w:marTop w:val="0"/>
          <w:marBottom w:val="0"/>
          <w:divBdr>
            <w:top w:val="none" w:sz="0" w:space="0" w:color="auto"/>
            <w:left w:val="none" w:sz="0" w:space="0" w:color="auto"/>
            <w:bottom w:val="none" w:sz="0" w:space="0" w:color="auto"/>
            <w:right w:val="none" w:sz="0" w:space="0" w:color="auto"/>
          </w:divBdr>
        </w:div>
        <w:div w:id="414205472">
          <w:marLeft w:val="0"/>
          <w:marRight w:val="0"/>
          <w:marTop w:val="0"/>
          <w:marBottom w:val="0"/>
          <w:divBdr>
            <w:top w:val="none" w:sz="0" w:space="0" w:color="auto"/>
            <w:left w:val="none" w:sz="0" w:space="0" w:color="auto"/>
            <w:bottom w:val="none" w:sz="0" w:space="0" w:color="auto"/>
            <w:right w:val="none" w:sz="0" w:space="0" w:color="auto"/>
          </w:divBdr>
        </w:div>
        <w:div w:id="1550647950">
          <w:marLeft w:val="0"/>
          <w:marRight w:val="0"/>
          <w:marTop w:val="0"/>
          <w:marBottom w:val="0"/>
          <w:divBdr>
            <w:top w:val="none" w:sz="0" w:space="0" w:color="auto"/>
            <w:left w:val="none" w:sz="0" w:space="0" w:color="auto"/>
            <w:bottom w:val="none" w:sz="0" w:space="0" w:color="auto"/>
            <w:right w:val="none" w:sz="0" w:space="0" w:color="auto"/>
          </w:divBdr>
        </w:div>
        <w:div w:id="2005429040">
          <w:marLeft w:val="0"/>
          <w:marRight w:val="0"/>
          <w:marTop w:val="0"/>
          <w:marBottom w:val="0"/>
          <w:divBdr>
            <w:top w:val="none" w:sz="0" w:space="0" w:color="auto"/>
            <w:left w:val="none" w:sz="0" w:space="0" w:color="auto"/>
            <w:bottom w:val="none" w:sz="0" w:space="0" w:color="auto"/>
            <w:right w:val="none" w:sz="0" w:space="0" w:color="auto"/>
          </w:divBdr>
        </w:div>
        <w:div w:id="1221864107">
          <w:marLeft w:val="0"/>
          <w:marRight w:val="0"/>
          <w:marTop w:val="0"/>
          <w:marBottom w:val="0"/>
          <w:divBdr>
            <w:top w:val="none" w:sz="0" w:space="0" w:color="auto"/>
            <w:left w:val="none" w:sz="0" w:space="0" w:color="auto"/>
            <w:bottom w:val="none" w:sz="0" w:space="0" w:color="auto"/>
            <w:right w:val="none" w:sz="0" w:space="0" w:color="auto"/>
          </w:divBdr>
        </w:div>
      </w:divsChild>
    </w:div>
    <w:div w:id="1900747343">
      <w:bodyDiv w:val="1"/>
      <w:marLeft w:val="0"/>
      <w:marRight w:val="0"/>
      <w:marTop w:val="0"/>
      <w:marBottom w:val="0"/>
      <w:divBdr>
        <w:top w:val="none" w:sz="0" w:space="0" w:color="auto"/>
        <w:left w:val="none" w:sz="0" w:space="0" w:color="auto"/>
        <w:bottom w:val="none" w:sz="0" w:space="0" w:color="auto"/>
        <w:right w:val="none" w:sz="0" w:space="0" w:color="auto"/>
      </w:divBdr>
    </w:div>
    <w:div w:id="1921940624">
      <w:bodyDiv w:val="1"/>
      <w:marLeft w:val="0"/>
      <w:marRight w:val="0"/>
      <w:marTop w:val="0"/>
      <w:marBottom w:val="0"/>
      <w:divBdr>
        <w:top w:val="none" w:sz="0" w:space="0" w:color="auto"/>
        <w:left w:val="none" w:sz="0" w:space="0" w:color="auto"/>
        <w:bottom w:val="none" w:sz="0" w:space="0" w:color="auto"/>
        <w:right w:val="none" w:sz="0" w:space="0" w:color="auto"/>
      </w:divBdr>
    </w:div>
    <w:div w:id="1945458081">
      <w:bodyDiv w:val="1"/>
      <w:marLeft w:val="0"/>
      <w:marRight w:val="0"/>
      <w:marTop w:val="0"/>
      <w:marBottom w:val="0"/>
      <w:divBdr>
        <w:top w:val="none" w:sz="0" w:space="0" w:color="auto"/>
        <w:left w:val="none" w:sz="0" w:space="0" w:color="auto"/>
        <w:bottom w:val="none" w:sz="0" w:space="0" w:color="auto"/>
        <w:right w:val="none" w:sz="0" w:space="0" w:color="auto"/>
      </w:divBdr>
    </w:div>
    <w:div w:id="1960409827">
      <w:bodyDiv w:val="1"/>
      <w:marLeft w:val="0"/>
      <w:marRight w:val="0"/>
      <w:marTop w:val="0"/>
      <w:marBottom w:val="0"/>
      <w:divBdr>
        <w:top w:val="none" w:sz="0" w:space="0" w:color="auto"/>
        <w:left w:val="none" w:sz="0" w:space="0" w:color="auto"/>
        <w:bottom w:val="none" w:sz="0" w:space="0" w:color="auto"/>
        <w:right w:val="none" w:sz="0" w:space="0" w:color="auto"/>
      </w:divBdr>
    </w:div>
    <w:div w:id="1981836289">
      <w:bodyDiv w:val="1"/>
      <w:marLeft w:val="0"/>
      <w:marRight w:val="0"/>
      <w:marTop w:val="0"/>
      <w:marBottom w:val="0"/>
      <w:divBdr>
        <w:top w:val="none" w:sz="0" w:space="0" w:color="auto"/>
        <w:left w:val="none" w:sz="0" w:space="0" w:color="auto"/>
        <w:bottom w:val="none" w:sz="0" w:space="0" w:color="auto"/>
        <w:right w:val="none" w:sz="0" w:space="0" w:color="auto"/>
      </w:divBdr>
    </w:div>
    <w:div w:id="2127969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ternum-bfc.fr/" TargetMode="External"/><Relationship Id="rId18" Type="http://schemas.openxmlformats.org/officeDocument/2006/relationships/hyperlink" Target="mailto:m.cazau@bazoisloiremorvan.fr" TargetMode="External"/><Relationship Id="rId3" Type="http://schemas.openxmlformats.org/officeDocument/2006/relationships/styles" Target="styles.xml"/><Relationship Id="rId21" Type="http://schemas.openxmlformats.org/officeDocument/2006/relationships/image" Target="media/image3.emf"/><Relationship Id="rId7" Type="http://schemas.openxmlformats.org/officeDocument/2006/relationships/endnotes" Target="endnotes.xml"/><Relationship Id="rId12" Type="http://schemas.openxmlformats.org/officeDocument/2006/relationships/hyperlink" Target="mailto:contact@cabane-archi.com" TargetMode="External"/><Relationship Id="rId17" Type="http://schemas.openxmlformats.org/officeDocument/2006/relationships/hyperlink" Target="mailto:js.halliez@bazoisloiremorvan.fr" TargetMode="External"/><Relationship Id="rId2" Type="http://schemas.openxmlformats.org/officeDocument/2006/relationships/numbering" Target="numbering.xml"/><Relationship Id="rId16" Type="http://schemas.openxmlformats.org/officeDocument/2006/relationships/hyperlink" Target="javascript:top.$WC.parent.openWin('%2FWorldClient.dll%3FSession%3DSX3M2S6KEMM18%26View%3DCompose%26New%3DYes%26To%3Dcoordination.luzy%2540gmail.com','Compose',800,600,'yes');" TargetMode="External"/><Relationship Id="rId20" Type="http://schemas.openxmlformats.org/officeDocument/2006/relationships/image" Target="media/image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s.halliez@bazoisloiremorvan.fr"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ume.chorus-pro.gouv.fr/" TargetMode="External"/><Relationship Id="rId23" Type="http://schemas.openxmlformats.org/officeDocument/2006/relationships/fontTable" Target="fontTable.xml"/><Relationship Id="rId10" Type="http://schemas.openxmlformats.org/officeDocument/2006/relationships/hyperlink" Target="mailto:b.perrier@bazoisloiremorvan.fr" TargetMode="External"/><Relationship Id="rId19" Type="http://schemas.openxmlformats.org/officeDocument/2006/relationships/hyperlink" Target="https://www.ternum-bfc.fr/" TargetMode="External"/><Relationship Id="rId4" Type="http://schemas.openxmlformats.org/officeDocument/2006/relationships/settings" Target="settings.xml"/><Relationship Id="rId9" Type="http://schemas.openxmlformats.org/officeDocument/2006/relationships/hyperlink" Target="mailto:m.cazau@bazoisloiremorvan.fr" TargetMode="External"/><Relationship Id="rId14" Type="http://schemas.openxmlformats.org/officeDocument/2006/relationships/hyperlink" Target="https://www.ternum-bfc.fr/" TargetMode="External"/><Relationship Id="rId22"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2B78D3-BC53-4436-B188-E41825715F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7</Pages>
  <Words>1944</Words>
  <Characters>10698</Characters>
  <Application>Microsoft Office Word</Application>
  <DocSecurity>0</DocSecurity>
  <Lines>89</Lines>
  <Paragraphs>25</Paragraphs>
  <ScaleCrop>false</ScaleCrop>
  <HeadingPairs>
    <vt:vector size="2" baseType="variant">
      <vt:variant>
        <vt:lpstr>Titre</vt:lpstr>
      </vt:variant>
      <vt:variant>
        <vt:i4>1</vt:i4>
      </vt:variant>
    </vt:vector>
  </HeadingPairs>
  <TitlesOfParts>
    <vt:vector size="1" baseType="lpstr">
      <vt:lpstr>Communauté de communes "Le Cœur du Nivernais"</vt:lpstr>
    </vt:vector>
  </TitlesOfParts>
  <Company/>
  <LinksUpToDate>false</LinksUpToDate>
  <CharactersWithSpaces>12617</CharactersWithSpaces>
  <SharedDoc>false</SharedDoc>
  <HLinks>
    <vt:vector size="48" baseType="variant">
      <vt:variant>
        <vt:i4>6684708</vt:i4>
      </vt:variant>
      <vt:variant>
        <vt:i4>21</vt:i4>
      </vt:variant>
      <vt:variant>
        <vt:i4>0</vt:i4>
      </vt:variant>
      <vt:variant>
        <vt:i4>5</vt:i4>
      </vt:variant>
      <vt:variant>
        <vt:lpwstr>https://www.ternum-bfc.fr/</vt:lpwstr>
      </vt:variant>
      <vt:variant>
        <vt:lpwstr/>
      </vt:variant>
      <vt:variant>
        <vt:i4>7012373</vt:i4>
      </vt:variant>
      <vt:variant>
        <vt:i4>18</vt:i4>
      </vt:variant>
      <vt:variant>
        <vt:i4>0</vt:i4>
      </vt:variant>
      <vt:variant>
        <vt:i4>5</vt:i4>
      </vt:variant>
      <vt:variant>
        <vt:lpwstr>mailto:s.monny@bazoisloiremorvan.fr</vt:lpwstr>
      </vt:variant>
      <vt:variant>
        <vt:lpwstr/>
      </vt:variant>
      <vt:variant>
        <vt:i4>4980782</vt:i4>
      </vt:variant>
      <vt:variant>
        <vt:i4>15</vt:i4>
      </vt:variant>
      <vt:variant>
        <vt:i4>0</vt:i4>
      </vt:variant>
      <vt:variant>
        <vt:i4>5</vt:i4>
      </vt:variant>
      <vt:variant>
        <vt:lpwstr>mailto:js.halliez@bazoisloiremorvan.fr</vt:lpwstr>
      </vt:variant>
      <vt:variant>
        <vt:lpwstr/>
      </vt:variant>
      <vt:variant>
        <vt:i4>5832799</vt:i4>
      </vt:variant>
      <vt:variant>
        <vt:i4>12</vt:i4>
      </vt:variant>
      <vt:variant>
        <vt:i4>0</vt:i4>
      </vt:variant>
      <vt:variant>
        <vt:i4>5</vt:i4>
      </vt:variant>
      <vt:variant>
        <vt:lpwstr>https://dume.chorus-pro.gouv.fr/</vt:lpwstr>
      </vt:variant>
      <vt:variant>
        <vt:lpwstr/>
      </vt:variant>
      <vt:variant>
        <vt:i4>6684708</vt:i4>
      </vt:variant>
      <vt:variant>
        <vt:i4>9</vt:i4>
      </vt:variant>
      <vt:variant>
        <vt:i4>0</vt:i4>
      </vt:variant>
      <vt:variant>
        <vt:i4>5</vt:i4>
      </vt:variant>
      <vt:variant>
        <vt:lpwstr>https://www.ternum-bfc.fr/</vt:lpwstr>
      </vt:variant>
      <vt:variant>
        <vt:lpwstr/>
      </vt:variant>
      <vt:variant>
        <vt:i4>6684708</vt:i4>
      </vt:variant>
      <vt:variant>
        <vt:i4>6</vt:i4>
      </vt:variant>
      <vt:variant>
        <vt:i4>0</vt:i4>
      </vt:variant>
      <vt:variant>
        <vt:i4>5</vt:i4>
      </vt:variant>
      <vt:variant>
        <vt:lpwstr>https://www.ternum-bfc.fr/</vt:lpwstr>
      </vt:variant>
      <vt:variant>
        <vt:lpwstr/>
      </vt:variant>
      <vt:variant>
        <vt:i4>7012373</vt:i4>
      </vt:variant>
      <vt:variant>
        <vt:i4>3</vt:i4>
      </vt:variant>
      <vt:variant>
        <vt:i4>0</vt:i4>
      </vt:variant>
      <vt:variant>
        <vt:i4>5</vt:i4>
      </vt:variant>
      <vt:variant>
        <vt:lpwstr>mailto:s.monny@bazoisloiremorvan.fr</vt:lpwstr>
      </vt:variant>
      <vt:variant>
        <vt:lpwstr/>
      </vt:variant>
      <vt:variant>
        <vt:i4>4980782</vt:i4>
      </vt:variant>
      <vt:variant>
        <vt:i4>0</vt:i4>
      </vt:variant>
      <vt:variant>
        <vt:i4>0</vt:i4>
      </vt:variant>
      <vt:variant>
        <vt:i4>5</vt:i4>
      </vt:variant>
      <vt:variant>
        <vt:lpwstr>mailto:js.halliez@bazoisloiremorvan.fr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Communauté de communes "Le Cœur du Nivernais"</dc:title>
  <dc:subject/>
  <dc:creator>_</dc:creator>
  <cp:keywords/>
  <cp:lastModifiedBy>Jean-Sebastien HALLIEZ</cp:lastModifiedBy>
  <cp:revision>5</cp:revision>
  <cp:lastPrinted>2026-01-22T13:29:00Z</cp:lastPrinted>
  <dcterms:created xsi:type="dcterms:W3CDTF">2026-01-22T10:45:00Z</dcterms:created>
  <dcterms:modified xsi:type="dcterms:W3CDTF">2026-01-22T13:29:00Z</dcterms:modified>
</cp:coreProperties>
</file>