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7DC4D4" w14:textId="77777777" w:rsidR="003F2810" w:rsidRDefault="003F2810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3F2810" w14:paraId="2D02BAB0" w14:textId="77777777">
        <w:tc>
          <w:tcPr>
            <w:tcW w:w="10419" w:type="dxa"/>
            <w:shd w:val="clear" w:color="auto" w:fill="auto"/>
          </w:tcPr>
          <w:p w14:paraId="35F4B2A3" w14:textId="77777777" w:rsidR="003F2810" w:rsidRPr="006D5639" w:rsidRDefault="00552616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5639">
              <w:rPr>
                <w:rFonts w:ascii="Arial" w:hAnsi="Arial" w:cs="Arial"/>
                <w:b/>
                <w:sz w:val="28"/>
                <w:szCs w:val="28"/>
              </w:rPr>
              <w:t>COMMUNAUTE DE COMMUNES BAZOIS LOIRE MORVAN</w:t>
            </w:r>
          </w:p>
          <w:p w14:paraId="0775E4D8" w14:textId="77777777" w:rsidR="003F2810" w:rsidRPr="006D5639" w:rsidRDefault="00552616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sz w:val="28"/>
                <w:szCs w:val="28"/>
              </w:rPr>
            </w:pPr>
            <w:r w:rsidRPr="006D5639">
              <w:rPr>
                <w:rFonts w:ascii="Arial" w:hAnsi="Arial" w:cs="Arial"/>
                <w:b/>
                <w:sz w:val="28"/>
                <w:szCs w:val="28"/>
              </w:rPr>
              <w:t>Pôle</w:t>
            </w:r>
            <w:r w:rsidR="003F2810" w:rsidRPr="006D563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6D5639">
              <w:rPr>
                <w:rFonts w:ascii="Arial" w:hAnsi="Arial" w:cs="Arial"/>
                <w:b/>
                <w:sz w:val="28"/>
                <w:szCs w:val="28"/>
              </w:rPr>
              <w:t>Juridique et Marchés Publics</w:t>
            </w:r>
          </w:p>
          <w:p w14:paraId="50D8ECD6" w14:textId="77777777" w:rsidR="003F2810" w:rsidRDefault="003F2810">
            <w:pPr>
              <w:pStyle w:val="Pieddepage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14:paraId="5CC0CFD2" w14:textId="77777777" w:rsidR="003F2810" w:rsidRDefault="003F2810">
      <w:pPr>
        <w:sectPr w:rsidR="003F281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454" w:right="851" w:bottom="736" w:left="851" w:header="720" w:footer="68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143"/>
        <w:gridCol w:w="1134"/>
      </w:tblGrid>
      <w:tr w:rsidR="003F2810" w14:paraId="0D994714" w14:textId="77777777">
        <w:tc>
          <w:tcPr>
            <w:tcW w:w="9143" w:type="dxa"/>
            <w:shd w:val="clear" w:color="auto" w:fill="66CCFF"/>
          </w:tcPr>
          <w:p w14:paraId="6BF19BFB" w14:textId="77777777" w:rsidR="003F2810" w:rsidRDefault="003F2810">
            <w:pPr>
              <w:pStyle w:val="Titre8"/>
              <w:tabs>
                <w:tab w:val="left" w:pos="0"/>
                <w:tab w:val="right" w:pos="9639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b w:val="0"/>
              </w:rPr>
              <w:t>MARCH</w:t>
            </w:r>
            <w:r>
              <w:rPr>
                <w:b w:val="0"/>
                <w:caps/>
              </w:rPr>
              <w:t>é</w:t>
            </w:r>
            <w:r>
              <w:rPr>
                <w:b w:val="0"/>
              </w:rPr>
              <w:t>S PUBLICS</w:t>
            </w:r>
          </w:p>
          <w:p w14:paraId="2EF9CD38" w14:textId="3371FB25" w:rsidR="008125D5" w:rsidRDefault="003F2810" w:rsidP="00075D0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AVENANT N° </w:t>
            </w:r>
            <w:r w:rsidR="00B32F24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743CD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bookmarkStart w:id="0" w:name="_Hlk195273765"/>
            <w:r w:rsidR="00E0142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au </w:t>
            </w:r>
            <w:bookmarkStart w:id="1" w:name="_Hlk205302932"/>
            <w:bookmarkStart w:id="2" w:name="_Hlk207870777"/>
            <w:bookmarkEnd w:id="0"/>
            <w:r w:rsidR="008125D5" w:rsidRPr="008125D5">
              <w:rPr>
                <w:rFonts w:ascii="Arial" w:hAnsi="Arial" w:cs="Arial"/>
                <w:b/>
                <w:bCs/>
                <w:sz w:val="28"/>
                <w:szCs w:val="28"/>
              </w:rPr>
              <w:t>Marché</w:t>
            </w:r>
            <w:r w:rsidR="002E362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travaux</w:t>
            </w:r>
            <w:r w:rsidR="00075D0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bookmarkEnd w:id="1"/>
            <w:bookmarkEnd w:id="2"/>
            <w:r w:rsidR="00793C47">
              <w:rPr>
                <w:rFonts w:ascii="Arial" w:hAnsi="Arial" w:cs="Arial"/>
                <w:b/>
                <w:bCs/>
                <w:sz w:val="28"/>
                <w:szCs w:val="28"/>
              </w:rPr>
              <w:t>de la Maison Médicale de Luzy</w:t>
            </w:r>
            <w:r w:rsidR="00B32F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0C6D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portant </w:t>
            </w:r>
            <w:r w:rsidR="008F41E8">
              <w:rPr>
                <w:rFonts w:ascii="Arial" w:hAnsi="Arial" w:cs="Arial"/>
                <w:b/>
                <w:bCs/>
                <w:sz w:val="28"/>
                <w:szCs w:val="28"/>
              </w:rPr>
              <w:t>plus-values</w:t>
            </w:r>
            <w:r w:rsidR="000C6D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C451998" w14:textId="7FC40532" w:rsidR="000C6DAA" w:rsidRDefault="000C6DAA" w:rsidP="00075D0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Marché de travaux à procédure adaptée</w:t>
            </w:r>
          </w:p>
          <w:p w14:paraId="40429983" w14:textId="14348E86" w:rsidR="003F2810" w:rsidRDefault="000C6DAA" w:rsidP="000C6DAA">
            <w:pPr>
              <w:suppressAutoHyphens w:val="0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Lot </w:t>
            </w:r>
            <w:r w:rsidR="00B32F24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793C47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  <w:r w:rsidR="00004E6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793C47">
              <w:rPr>
                <w:rFonts w:ascii="Arial" w:hAnsi="Arial" w:cs="Arial"/>
                <w:b/>
                <w:bCs/>
                <w:sz w:val="28"/>
                <w:szCs w:val="28"/>
              </w:rPr>
              <w:t>CVC / Plomberie</w:t>
            </w:r>
            <w:r w:rsidR="00B32F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A57F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66CCFF"/>
          </w:tcPr>
          <w:p w14:paraId="56080AF5" w14:textId="77777777" w:rsidR="003F2810" w:rsidRDefault="003F2810">
            <w:pPr>
              <w:tabs>
                <w:tab w:val="center" w:pos="5103"/>
                <w:tab w:val="right" w:pos="10065"/>
              </w:tabs>
              <w:spacing w:before="60" w:after="60"/>
              <w:rPr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exe10</w:t>
            </w:r>
          </w:p>
        </w:tc>
      </w:tr>
    </w:tbl>
    <w:p w14:paraId="4C487739" w14:textId="77777777" w:rsidR="003F2810" w:rsidRDefault="003F2810">
      <w:pPr>
        <w:pStyle w:val="Corpsdetexte31"/>
        <w:rPr>
          <w:i/>
          <w:sz w:val="18"/>
          <w:szCs w:val="18"/>
        </w:rPr>
      </w:pPr>
    </w:p>
    <w:p w14:paraId="13129EF3" w14:textId="77777777" w:rsidR="003F2810" w:rsidRDefault="003F2810">
      <w:pPr>
        <w:jc w:val="both"/>
        <w:rPr>
          <w:rFonts w:ascii="Arial" w:hAnsi="Arial" w:cs="Arial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3F2810" w14:paraId="627EDEAB" w14:textId="77777777" w:rsidTr="00552616">
        <w:tc>
          <w:tcPr>
            <w:tcW w:w="10277" w:type="dxa"/>
            <w:shd w:val="clear" w:color="auto" w:fill="66CCFF"/>
          </w:tcPr>
          <w:p w14:paraId="4C689091" w14:textId="77777777" w:rsidR="003F2810" w:rsidRDefault="003F2810">
            <w:pPr>
              <w:tabs>
                <w:tab w:val="left" w:pos="-142"/>
                <w:tab w:val="left" w:pos="4111"/>
              </w:tabs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Identification du pouvoir adjudicateur ou de l’entité adjudicatrice</w:t>
            </w:r>
          </w:p>
        </w:tc>
      </w:tr>
    </w:tbl>
    <w:p w14:paraId="383137B7" w14:textId="77777777" w:rsidR="00552616" w:rsidRDefault="00552616" w:rsidP="00552616">
      <w:pPr>
        <w:pStyle w:val="En-tte"/>
        <w:tabs>
          <w:tab w:val="clear" w:pos="4536"/>
          <w:tab w:val="clear" w:pos="9072"/>
          <w:tab w:val="left" w:pos="7650"/>
        </w:tabs>
        <w:jc w:val="both"/>
        <w:rPr>
          <w:rFonts w:ascii="Arial" w:hAnsi="Arial" w:cs="Arial"/>
        </w:rPr>
      </w:pPr>
    </w:p>
    <w:p w14:paraId="5333290B" w14:textId="77777777" w:rsidR="00552616" w:rsidRPr="00552616" w:rsidRDefault="00552616" w:rsidP="00552616">
      <w:pPr>
        <w:pStyle w:val="En-tte"/>
        <w:tabs>
          <w:tab w:val="clear" w:pos="4536"/>
          <w:tab w:val="clear" w:pos="9072"/>
          <w:tab w:val="left" w:pos="765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2616">
        <w:rPr>
          <w:rFonts w:asciiTheme="minorHAnsi" w:hAnsiTheme="minorHAnsi" w:cstheme="minorHAnsi"/>
          <w:sz w:val="24"/>
          <w:szCs w:val="24"/>
        </w:rPr>
        <w:t xml:space="preserve">Communauté de Communes Bazois Loire Morvan </w:t>
      </w:r>
    </w:p>
    <w:p w14:paraId="6CBA625C" w14:textId="77777777" w:rsidR="00552616" w:rsidRPr="00552616" w:rsidRDefault="00552616" w:rsidP="00552616">
      <w:pPr>
        <w:pStyle w:val="En-tte"/>
        <w:tabs>
          <w:tab w:val="clear" w:pos="4536"/>
          <w:tab w:val="clear" w:pos="9072"/>
          <w:tab w:val="left" w:pos="765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2616">
        <w:rPr>
          <w:rFonts w:asciiTheme="minorHAnsi" w:hAnsiTheme="minorHAnsi" w:cstheme="minorHAnsi"/>
          <w:sz w:val="24"/>
          <w:szCs w:val="24"/>
        </w:rPr>
        <w:t xml:space="preserve">11, Place Lafayette </w:t>
      </w:r>
    </w:p>
    <w:p w14:paraId="49AE6C3F" w14:textId="77777777" w:rsidR="00547F12" w:rsidRDefault="00552616" w:rsidP="00552616">
      <w:pPr>
        <w:pStyle w:val="En-tte"/>
        <w:tabs>
          <w:tab w:val="clear" w:pos="4536"/>
          <w:tab w:val="clear" w:pos="9072"/>
          <w:tab w:val="left" w:pos="765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2616">
        <w:rPr>
          <w:rFonts w:asciiTheme="minorHAnsi" w:hAnsiTheme="minorHAnsi" w:cstheme="minorHAnsi"/>
          <w:sz w:val="24"/>
          <w:szCs w:val="24"/>
        </w:rPr>
        <w:t>58 290 MOULINS ENGILBERT</w:t>
      </w:r>
    </w:p>
    <w:p w14:paraId="455C5BAF" w14:textId="401F59E3" w:rsidR="00552616" w:rsidRPr="00552616" w:rsidRDefault="00547F12" w:rsidP="00552616">
      <w:pPr>
        <w:pStyle w:val="En-tte"/>
        <w:tabs>
          <w:tab w:val="clear" w:pos="4536"/>
          <w:tab w:val="clear" w:pos="9072"/>
          <w:tab w:val="left" w:pos="76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Budget Général : 200067882 00015</w:t>
      </w:r>
      <w:r w:rsidR="00552616" w:rsidRPr="00552616">
        <w:rPr>
          <w:rFonts w:asciiTheme="minorHAnsi" w:hAnsiTheme="minorHAnsi" w:cstheme="minorHAnsi"/>
          <w:sz w:val="24"/>
          <w:szCs w:val="24"/>
        </w:rPr>
        <w:tab/>
      </w:r>
    </w:p>
    <w:p w14:paraId="4C26ECF5" w14:textId="77777777" w:rsidR="003F2810" w:rsidRDefault="003F2810">
      <w:pPr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3F2810" w14:paraId="758A3E69" w14:textId="77777777">
        <w:trPr>
          <w:trHeight w:val="160"/>
        </w:trPr>
        <w:tc>
          <w:tcPr>
            <w:tcW w:w="10277" w:type="dxa"/>
            <w:shd w:val="clear" w:color="auto" w:fill="66CCFF"/>
          </w:tcPr>
          <w:p w14:paraId="0C5D6221" w14:textId="77777777" w:rsidR="003F2810" w:rsidRDefault="003F2810" w:rsidP="00F4567D">
            <w:pPr>
              <w:tabs>
                <w:tab w:val="left" w:pos="-142"/>
                <w:tab w:val="left" w:pos="4111"/>
              </w:tabs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 - Identification du titulaire du marché public</w:t>
            </w:r>
          </w:p>
        </w:tc>
      </w:tr>
    </w:tbl>
    <w:p w14:paraId="53894BB6" w14:textId="77777777" w:rsidR="003F2810" w:rsidRDefault="003F2810">
      <w:pPr>
        <w:jc w:val="both"/>
        <w:rPr>
          <w:rFonts w:ascii="Arial" w:hAnsi="Arial" w:cs="Arial"/>
        </w:rPr>
      </w:pPr>
    </w:p>
    <w:p w14:paraId="0BA0E246" w14:textId="77777777" w:rsidR="00235C9F" w:rsidRPr="00235C9F" w:rsidRDefault="00235C9F" w:rsidP="00235C9F">
      <w:pPr>
        <w:rPr>
          <w:rFonts w:ascii="Arial" w:hAnsi="Arial" w:cs="Arial"/>
          <w:b/>
          <w:bCs/>
        </w:rPr>
      </w:pPr>
    </w:p>
    <w:p w14:paraId="7F36F398" w14:textId="77777777" w:rsidR="00793C47" w:rsidRPr="00B771F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B771F7">
        <w:rPr>
          <w:rFonts w:ascii="Arial" w:hAnsi="Arial" w:cs="Arial"/>
          <w:bCs/>
          <w:iCs/>
        </w:rPr>
        <w:t>SARL MASSEY</w:t>
      </w:r>
    </w:p>
    <w:p w14:paraId="7A2C12FD" w14:textId="77777777" w:rsidR="00793C47" w:rsidRPr="00B771F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B771F7">
        <w:rPr>
          <w:rFonts w:ascii="Arial" w:hAnsi="Arial" w:cs="Arial"/>
          <w:bCs/>
          <w:iCs/>
        </w:rPr>
        <w:t>56 route d’</w:t>
      </w:r>
      <w:proofErr w:type="spellStart"/>
      <w:r w:rsidRPr="00B771F7">
        <w:rPr>
          <w:rFonts w:ascii="Arial" w:hAnsi="Arial" w:cs="Arial"/>
          <w:bCs/>
          <w:iCs/>
        </w:rPr>
        <w:t>Arnay</w:t>
      </w:r>
      <w:proofErr w:type="spellEnd"/>
      <w:r w:rsidRPr="00B771F7">
        <w:rPr>
          <w:rFonts w:ascii="Arial" w:hAnsi="Arial" w:cs="Arial"/>
          <w:bCs/>
          <w:iCs/>
        </w:rPr>
        <w:t xml:space="preserve"> le Duc 71400 Autun</w:t>
      </w:r>
    </w:p>
    <w:p w14:paraId="07E16F05" w14:textId="77777777" w:rsidR="00793C47" w:rsidRPr="00B771F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B771F7">
        <w:rPr>
          <w:rFonts w:ascii="Arial" w:hAnsi="Arial" w:cs="Arial"/>
          <w:bCs/>
          <w:iCs/>
        </w:rPr>
        <w:t>Tel 03 85 86 99 00</w:t>
      </w:r>
    </w:p>
    <w:p w14:paraId="6E6CD713" w14:textId="77777777" w:rsidR="00793C47" w:rsidRPr="00B771F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B771F7">
        <w:rPr>
          <w:rFonts w:ascii="Arial" w:hAnsi="Arial" w:cs="Arial"/>
          <w:bCs/>
          <w:iCs/>
        </w:rPr>
        <w:t>Mail contact@sarlmassey.fr</w:t>
      </w:r>
    </w:p>
    <w:p w14:paraId="6083DFF3" w14:textId="77777777" w:rsidR="00793C47" w:rsidRPr="00B771F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B771F7">
        <w:rPr>
          <w:rFonts w:ascii="Arial" w:hAnsi="Arial" w:cs="Arial"/>
          <w:bCs/>
          <w:iCs/>
        </w:rPr>
        <w:t>SIRET : 415 720 556 00034</w:t>
      </w:r>
    </w:p>
    <w:p w14:paraId="754949ED" w14:textId="77777777" w:rsidR="00235C9F" w:rsidRDefault="00235C9F" w:rsidP="00235C9F">
      <w:pPr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3F2810" w14:paraId="1E2A69E0" w14:textId="77777777">
        <w:trPr>
          <w:trHeight w:val="160"/>
        </w:trPr>
        <w:tc>
          <w:tcPr>
            <w:tcW w:w="10277" w:type="dxa"/>
            <w:shd w:val="clear" w:color="auto" w:fill="66CCFF"/>
          </w:tcPr>
          <w:p w14:paraId="11D4721C" w14:textId="77777777" w:rsidR="003F2810" w:rsidRDefault="003F2810" w:rsidP="00F4567D">
            <w:pPr>
              <w:tabs>
                <w:tab w:val="left" w:pos="-142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 - Objet du marché public</w:t>
            </w:r>
          </w:p>
        </w:tc>
      </w:tr>
    </w:tbl>
    <w:p w14:paraId="5C2C77B6" w14:textId="77777777" w:rsidR="003F2810" w:rsidRDefault="003F2810">
      <w:pPr>
        <w:tabs>
          <w:tab w:val="left" w:pos="-1418"/>
        </w:tabs>
        <w:jc w:val="both"/>
      </w:pPr>
    </w:p>
    <w:p w14:paraId="2E91925F" w14:textId="09372783" w:rsidR="003F2810" w:rsidRPr="00793C47" w:rsidRDefault="003F2810" w:rsidP="00793C47">
      <w:pPr>
        <w:jc w:val="both"/>
        <w:rPr>
          <w:rFonts w:ascii="Arial" w:hAnsi="Arial" w:cs="Arial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spacing w:val="-10"/>
        </w:rPr>
        <w:t>Objet du marché public:</w:t>
      </w:r>
      <w:r w:rsidR="00FB3057">
        <w:rPr>
          <w:rFonts w:ascii="Arial" w:hAnsi="Arial" w:cs="Arial"/>
          <w:spacing w:val="-10"/>
        </w:rPr>
        <w:t xml:space="preserve"> </w:t>
      </w:r>
      <w:r w:rsidR="00793C47" w:rsidRPr="00793C47">
        <w:rPr>
          <w:rFonts w:ascii="Arial" w:hAnsi="Arial" w:cs="Arial"/>
          <w:b/>
          <w:bCs/>
          <w:color w:val="000000"/>
          <w:shd w:val="clear" w:color="auto" w:fill="FFFFFF"/>
        </w:rPr>
        <w:t>Rénovation de la maison médicale de Luzy – Phase 1 bâtiment avenue Hoche</w:t>
      </w:r>
    </w:p>
    <w:p w14:paraId="21A91304" w14:textId="77777777" w:rsidR="003F2810" w:rsidRDefault="003F2810">
      <w:pPr>
        <w:jc w:val="both"/>
        <w:rPr>
          <w:rFonts w:ascii="Arial" w:hAnsi="Arial" w:cs="Arial"/>
        </w:rPr>
      </w:pPr>
    </w:p>
    <w:p w14:paraId="7CA486F7" w14:textId="5CB7FEEF" w:rsidR="00114B7C" w:rsidRPr="00004E61" w:rsidRDefault="00743CDD" w:rsidP="00004E61">
      <w:pPr>
        <w:jc w:val="both"/>
        <w:rPr>
          <w:rFonts w:ascii="Arial" w:hAnsi="Arial" w:cs="Arial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</w:rPr>
        <w:t xml:space="preserve">Date de la notification du marché public : </w:t>
      </w:r>
      <w:r w:rsidR="00004E61" w:rsidRPr="00004E61">
        <w:rPr>
          <w:rFonts w:ascii="Arial" w:hAnsi="Arial" w:cs="Arial"/>
        </w:rPr>
        <w:t xml:space="preserve">notifié le </w:t>
      </w:r>
      <w:r w:rsidR="00793C47">
        <w:rPr>
          <w:rFonts w:ascii="Arial" w:hAnsi="Arial" w:cs="Arial"/>
        </w:rPr>
        <w:t>13/04/2026</w:t>
      </w:r>
    </w:p>
    <w:p w14:paraId="58B1C500" w14:textId="4EDAB54E" w:rsidR="00743CDD" w:rsidRDefault="00743CDD" w:rsidP="00743CDD">
      <w:pPr>
        <w:jc w:val="both"/>
        <w:rPr>
          <w:rFonts w:ascii="Arial" w:hAnsi="Arial" w:cs="Arial"/>
        </w:rPr>
      </w:pPr>
    </w:p>
    <w:p w14:paraId="36DF6957" w14:textId="77777777" w:rsidR="00743CDD" w:rsidRDefault="00743CDD" w:rsidP="00743CDD">
      <w:pPr>
        <w:jc w:val="both"/>
        <w:rPr>
          <w:rFonts w:ascii="Arial" w:hAnsi="Arial" w:cs="Arial"/>
        </w:rPr>
      </w:pPr>
    </w:p>
    <w:p w14:paraId="33D90E5D" w14:textId="5458F183" w:rsidR="00743CDD" w:rsidRDefault="00743CDD" w:rsidP="00743CDD">
      <w:pPr>
        <w:jc w:val="both"/>
        <w:rPr>
          <w:rFonts w:ascii="Arial" w:hAnsi="Arial" w:cs="Arial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spacing w:val="-10"/>
        </w:rPr>
        <w:t xml:space="preserve">Durée d’exécution </w:t>
      </w:r>
      <w:r w:rsidR="00114B7C">
        <w:rPr>
          <w:rFonts w:ascii="Arial" w:hAnsi="Arial" w:cs="Arial"/>
          <w:spacing w:val="-10"/>
        </w:rPr>
        <w:t xml:space="preserve"> initial </w:t>
      </w:r>
      <w:r>
        <w:rPr>
          <w:rFonts w:ascii="Arial" w:hAnsi="Arial" w:cs="Arial"/>
          <w:spacing w:val="-10"/>
        </w:rPr>
        <w:t xml:space="preserve">du marché public : </w:t>
      </w:r>
      <w:r w:rsidR="00793C47">
        <w:rPr>
          <w:rFonts w:ascii="Arial" w:hAnsi="Arial" w:cs="Arial"/>
          <w:spacing w:val="-10"/>
        </w:rPr>
        <w:t xml:space="preserve">8 </w:t>
      </w:r>
      <w:r>
        <w:rPr>
          <w:rFonts w:ascii="Arial" w:hAnsi="Arial" w:cs="Arial"/>
        </w:rPr>
        <w:t>mois ou ………………… jours</w:t>
      </w:r>
      <w:r w:rsidR="00075D02">
        <w:rPr>
          <w:rFonts w:ascii="Arial" w:hAnsi="Arial" w:cs="Arial"/>
        </w:rPr>
        <w:t xml:space="preserve">, à compter </w:t>
      </w:r>
      <w:r w:rsidR="00114B7C">
        <w:rPr>
          <w:rFonts w:ascii="Arial" w:hAnsi="Arial" w:cs="Arial"/>
        </w:rPr>
        <w:t>de l’ordre de service</w:t>
      </w:r>
      <w:r w:rsidR="00235C9F">
        <w:rPr>
          <w:rFonts w:ascii="Arial" w:hAnsi="Arial" w:cs="Arial"/>
        </w:rPr>
        <w:t xml:space="preserve"> daté du </w:t>
      </w:r>
      <w:r w:rsidR="00793C47">
        <w:rPr>
          <w:rFonts w:ascii="Arial" w:hAnsi="Arial" w:cs="Arial"/>
        </w:rPr>
        <w:t>30/04/2026</w:t>
      </w:r>
      <w:r w:rsidR="00235C9F">
        <w:rPr>
          <w:rFonts w:ascii="Arial" w:hAnsi="Arial" w:cs="Arial"/>
        </w:rPr>
        <w:t>.</w:t>
      </w:r>
    </w:p>
    <w:p w14:paraId="554105BE" w14:textId="77777777" w:rsidR="00E01420" w:rsidRDefault="00E01420" w:rsidP="00743CDD">
      <w:pPr>
        <w:jc w:val="both"/>
        <w:rPr>
          <w:rFonts w:ascii="Arial" w:hAnsi="Arial" w:cs="Arial"/>
        </w:rPr>
      </w:pPr>
    </w:p>
    <w:p w14:paraId="3A8635D9" w14:textId="77777777" w:rsidR="00E01420" w:rsidRDefault="00E01420" w:rsidP="00743CDD">
      <w:pPr>
        <w:jc w:val="both"/>
        <w:rPr>
          <w:rFonts w:ascii="Arial" w:hAnsi="Arial" w:cs="Arial"/>
        </w:rPr>
      </w:pPr>
    </w:p>
    <w:p w14:paraId="49CC87EB" w14:textId="77777777" w:rsidR="00743CDD" w:rsidRDefault="00743CDD" w:rsidP="00743CDD">
      <w:pPr>
        <w:jc w:val="both"/>
        <w:rPr>
          <w:rFonts w:ascii="Arial" w:hAnsi="Arial" w:cs="Arial"/>
        </w:rPr>
      </w:pPr>
    </w:p>
    <w:p w14:paraId="46872427" w14:textId="7CB4923B" w:rsidR="00743CDD" w:rsidRDefault="00743CDD" w:rsidP="00743CDD">
      <w:pPr>
        <w:jc w:val="both"/>
        <w:rPr>
          <w:rFonts w:ascii="Arial" w:hAnsi="Arial" w:cs="Arial"/>
          <w:spacing w:val="-10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spacing w:val="-10"/>
        </w:rPr>
        <w:t>Montant initial du marché public :</w:t>
      </w:r>
      <w:r w:rsidR="00FB3057">
        <w:rPr>
          <w:rFonts w:ascii="Arial" w:hAnsi="Arial" w:cs="Arial"/>
          <w:spacing w:val="-10"/>
        </w:rPr>
        <w:t xml:space="preserve"> </w:t>
      </w:r>
      <w:r w:rsidR="00B638A8">
        <w:rPr>
          <w:rFonts w:ascii="Arial" w:hAnsi="Arial" w:cs="Arial"/>
          <w:spacing w:val="-10"/>
        </w:rPr>
        <w:t>47 987</w:t>
      </w:r>
      <w:r w:rsidR="00793C47">
        <w:rPr>
          <w:rFonts w:ascii="Arial" w:hAnsi="Arial" w:cs="Arial"/>
          <w:spacing w:val="-10"/>
        </w:rPr>
        <w:t>,26</w:t>
      </w:r>
      <w:r w:rsidR="00235C9F" w:rsidRPr="00235C9F">
        <w:rPr>
          <w:rFonts w:ascii="Arial" w:hAnsi="Arial" w:cs="Arial"/>
          <w:spacing w:val="-10"/>
        </w:rPr>
        <w:t xml:space="preserve"> €</w:t>
      </w:r>
      <w:r w:rsidR="00235C9F">
        <w:rPr>
          <w:rFonts w:ascii="Arial" w:hAnsi="Arial" w:cs="Arial"/>
          <w:spacing w:val="-10"/>
        </w:rPr>
        <w:t xml:space="preserve"> HT</w:t>
      </w:r>
    </w:p>
    <w:p w14:paraId="4982C795" w14:textId="77777777" w:rsidR="00743CDD" w:rsidRDefault="00743CDD" w:rsidP="00743CDD">
      <w:pPr>
        <w:jc w:val="both"/>
        <w:rPr>
          <w:rFonts w:ascii="Arial" w:hAnsi="Arial" w:cs="Arial"/>
          <w:spacing w:val="-10"/>
        </w:rPr>
      </w:pPr>
    </w:p>
    <w:p w14:paraId="392F69AF" w14:textId="77777777" w:rsidR="00D12A1B" w:rsidRDefault="00D12A1B" w:rsidP="00743CDD">
      <w:pPr>
        <w:jc w:val="both"/>
        <w:rPr>
          <w:rFonts w:ascii="Arial" w:hAnsi="Arial" w:cs="Arial"/>
          <w:spacing w:val="-10"/>
        </w:rPr>
      </w:pPr>
    </w:p>
    <w:p w14:paraId="6AF62E25" w14:textId="77777777" w:rsidR="003F2810" w:rsidRDefault="003F2810">
      <w:pPr>
        <w:rPr>
          <w:rFonts w:ascii="Arial" w:hAnsi="Arial" w:cs="Arial"/>
        </w:rPr>
      </w:pPr>
    </w:p>
    <w:p w14:paraId="01553DE7" w14:textId="77777777" w:rsidR="003F2810" w:rsidRDefault="003F2810">
      <w:pPr>
        <w:pageBreakBefore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7"/>
      </w:tblGrid>
      <w:tr w:rsidR="003F2810" w14:paraId="7C9919C3" w14:textId="77777777">
        <w:trPr>
          <w:trHeight w:val="160"/>
        </w:trPr>
        <w:tc>
          <w:tcPr>
            <w:tcW w:w="10277" w:type="dxa"/>
            <w:shd w:val="clear" w:color="auto" w:fill="66CCFF"/>
          </w:tcPr>
          <w:p w14:paraId="3E346F28" w14:textId="77777777" w:rsidR="003F2810" w:rsidRDefault="003F2810">
            <w:pPr>
              <w:tabs>
                <w:tab w:val="left" w:pos="-142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 - Objet de l’avenant</w:t>
            </w:r>
          </w:p>
        </w:tc>
      </w:tr>
    </w:tbl>
    <w:p w14:paraId="187E370B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</w:pPr>
    </w:p>
    <w:p w14:paraId="3D12555F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spacing w:val="-10"/>
        </w:rPr>
        <w:t>Modifications introduites par le présent avenant :</w:t>
      </w:r>
    </w:p>
    <w:p w14:paraId="0361F615" w14:textId="77777777" w:rsidR="006D5639" w:rsidRDefault="006D5639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8"/>
          <w:szCs w:val="18"/>
        </w:rPr>
      </w:pPr>
    </w:p>
    <w:p w14:paraId="63047FFD" w14:textId="77777777" w:rsidR="008F41E8" w:rsidRDefault="008F41E8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Plus-values suivantes : </w:t>
      </w:r>
    </w:p>
    <w:p w14:paraId="5B047550" w14:textId="77777777" w:rsidR="008F41E8" w:rsidRDefault="008F41E8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</w:p>
    <w:p w14:paraId="25C7E257" w14:textId="51211A35" w:rsidR="00235C9F" w:rsidRDefault="00235C9F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235C9F">
        <w:rPr>
          <w:rFonts w:ascii="Arial" w:hAnsi="Arial" w:cs="Arial"/>
          <w:bCs/>
          <w:iCs/>
        </w:rPr>
        <w:t xml:space="preserve">Dans le cadre des travaux </w:t>
      </w:r>
      <w:r w:rsidR="00793C47">
        <w:rPr>
          <w:rFonts w:ascii="Arial" w:hAnsi="Arial" w:cs="Arial"/>
          <w:bCs/>
          <w:iCs/>
        </w:rPr>
        <w:t>de rénovation de la maison médicale de Luzy, la création d’une douche PMR a été demandée. Cette opération a été attribuée initialement à l’entreprise en charge de la pose du carrelage car il s’agissait de créer une douche à l’italienne.</w:t>
      </w:r>
    </w:p>
    <w:p w14:paraId="124B63BF" w14:textId="78B64738" w:rsidR="00793C4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L’entreprise en charge n’étant pas en mesure d’honorer son marché et notamment la pose d’un siphon, l’entreprise Massey en charge des travaux de CVC/plomberie s’est proposée pour fournir et poser un siphon et une douche extra-plate.</w:t>
      </w:r>
    </w:p>
    <w:p w14:paraId="50CF132B" w14:textId="77777777" w:rsidR="00793C47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</w:p>
    <w:p w14:paraId="4E83AEAD" w14:textId="3FA1865E" w:rsidR="00793C47" w:rsidRPr="00235C9F" w:rsidRDefault="00793C47" w:rsidP="00793C47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Cette opération induit une plus-value de son marché et une moins-value du marché de l’entreprise </w:t>
      </w:r>
      <w:proofErr w:type="spellStart"/>
      <w:r>
        <w:rPr>
          <w:rFonts w:ascii="Arial" w:hAnsi="Arial" w:cs="Arial"/>
          <w:bCs/>
          <w:iCs/>
        </w:rPr>
        <w:t>Cérasol</w:t>
      </w:r>
      <w:proofErr w:type="spellEnd"/>
      <w:r>
        <w:rPr>
          <w:rFonts w:ascii="Arial" w:hAnsi="Arial" w:cs="Arial"/>
          <w:bCs/>
          <w:iCs/>
        </w:rPr>
        <w:t xml:space="preserve"> pour le lot n°04.</w:t>
      </w:r>
    </w:p>
    <w:p w14:paraId="2AE9F19B" w14:textId="77777777" w:rsidR="00235C9F" w:rsidRDefault="00235C9F">
      <w:pPr>
        <w:tabs>
          <w:tab w:val="left" w:pos="-1418"/>
        </w:tabs>
        <w:jc w:val="both"/>
        <w:rPr>
          <w:rFonts w:ascii="Arial" w:hAnsi="Arial" w:cs="Arial"/>
          <w:b/>
          <w:bCs/>
          <w:iCs/>
        </w:rPr>
      </w:pPr>
    </w:p>
    <w:p w14:paraId="097643D8" w14:textId="446FD70B" w:rsidR="00235C9F" w:rsidRDefault="00235C9F">
      <w:pPr>
        <w:tabs>
          <w:tab w:val="left" w:pos="-1418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Les prestations décrites </w:t>
      </w:r>
      <w:r w:rsidR="00793C47">
        <w:rPr>
          <w:rFonts w:ascii="Arial" w:hAnsi="Arial" w:cs="Arial"/>
          <w:b/>
          <w:bCs/>
          <w:iCs/>
        </w:rPr>
        <w:t xml:space="preserve">pour cet avenant </w:t>
      </w:r>
      <w:r>
        <w:rPr>
          <w:rFonts w:ascii="Arial" w:hAnsi="Arial" w:cs="Arial"/>
          <w:b/>
          <w:bCs/>
          <w:iCs/>
        </w:rPr>
        <w:t xml:space="preserve">sont les suivantes : </w:t>
      </w:r>
    </w:p>
    <w:p w14:paraId="07A8D1D7" w14:textId="77777777" w:rsidR="00235C9F" w:rsidRDefault="00235C9F">
      <w:pPr>
        <w:tabs>
          <w:tab w:val="left" w:pos="-1418"/>
        </w:tabs>
        <w:jc w:val="both"/>
        <w:rPr>
          <w:rFonts w:ascii="Arial" w:hAnsi="Arial" w:cs="Arial"/>
          <w:b/>
          <w:bCs/>
          <w:iCs/>
        </w:rPr>
      </w:pPr>
    </w:p>
    <w:p w14:paraId="39C54296" w14:textId="06CDB9DB" w:rsidR="00235C9F" w:rsidRDefault="00235C9F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</w:p>
    <w:p w14:paraId="77A839C8" w14:textId="3EB74AAB" w:rsidR="002E3625" w:rsidRDefault="00C07509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  <w:r w:rsidRPr="00C07509">
        <w:rPr>
          <w:rFonts w:ascii="Arial" w:hAnsi="Arial" w:cs="Arial"/>
          <w:bCs/>
          <w:iCs/>
          <w:noProof/>
        </w:rPr>
        <w:drawing>
          <wp:inline distT="0" distB="0" distL="0" distR="0" wp14:anchorId="5BFFE9A2" wp14:editId="27FF8DA3">
            <wp:extent cx="6479540" cy="43072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248A" w14:textId="77777777" w:rsidR="00075D02" w:rsidRDefault="00075D02">
      <w:pPr>
        <w:tabs>
          <w:tab w:val="left" w:pos="-1418"/>
        </w:tabs>
        <w:jc w:val="both"/>
        <w:rPr>
          <w:rFonts w:ascii="Arial" w:hAnsi="Arial" w:cs="Arial"/>
          <w:bCs/>
          <w:iCs/>
        </w:rPr>
      </w:pPr>
    </w:p>
    <w:p w14:paraId="2CF6AE9E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Wingdings" w:eastAsia="Wingdings" w:hAnsi="Wingdings" w:cs="Wingdings"/>
          <w:b/>
          <w:color w:val="66CCFF"/>
          <w:spacing w:val="-10"/>
        </w:rPr>
        <w:t></w:t>
      </w:r>
      <w:r>
        <w:rPr>
          <w:rFonts w:ascii="Arial" w:eastAsia="Arial" w:hAnsi="Arial" w:cs="Arial"/>
          <w:spacing w:val="-10"/>
        </w:rPr>
        <w:t xml:space="preserve">  </w:t>
      </w:r>
      <w:r>
        <w:rPr>
          <w:rFonts w:ascii="Arial" w:hAnsi="Arial" w:cs="Arial"/>
          <w:spacing w:val="-10"/>
        </w:rPr>
        <w:t>Incidence financière de l’avenant :</w:t>
      </w:r>
    </w:p>
    <w:p w14:paraId="0E95BAB1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2127E33B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</w:rPr>
        <w:t>L’avenant a une incidence financière sur le montant du marché public :</w:t>
      </w:r>
    </w:p>
    <w:p w14:paraId="12451A7D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</w:pPr>
      <w:r>
        <w:rPr>
          <w:rFonts w:ascii="Arial" w:hAnsi="Arial" w:cs="Arial"/>
          <w:i/>
          <w:iCs/>
          <w:sz w:val="18"/>
          <w:szCs w:val="18"/>
        </w:rPr>
        <w:t>(Cocher la case correspondante.)</w:t>
      </w:r>
    </w:p>
    <w:p w14:paraId="0015EEE7" w14:textId="35DB2734" w:rsidR="003F2810" w:rsidRDefault="008F41E8">
      <w:pPr>
        <w:spacing w:before="120"/>
        <w:ind w:left="567" w:firstLine="1134"/>
        <w:rPr>
          <w:rFonts w:ascii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42876">
        <w:fldChar w:fldCharType="separate"/>
      </w:r>
      <w:r>
        <w:fldChar w:fldCharType="end"/>
      </w:r>
      <w:r w:rsidR="003F2810">
        <w:rPr>
          <w:rFonts w:ascii="Arial" w:hAnsi="Arial" w:cs="Arial"/>
        </w:rPr>
        <w:tab/>
      </w:r>
      <w:r w:rsidR="006A48D2">
        <w:rPr>
          <w:rFonts w:ascii="Arial" w:hAnsi="Arial" w:cs="Arial"/>
        </w:rPr>
        <w:t>Non</w:t>
      </w:r>
      <w:r w:rsidR="003F2810">
        <w:rPr>
          <w:rFonts w:ascii="Arial" w:hAnsi="Arial" w:cs="Arial"/>
        </w:rPr>
        <w:tab/>
      </w:r>
      <w:r w:rsidR="003F2810">
        <w:rPr>
          <w:rFonts w:ascii="Arial" w:hAnsi="Arial" w:cs="Arial"/>
        </w:rPr>
        <w:tab/>
      </w:r>
      <w:r w:rsidR="003F2810">
        <w:rPr>
          <w:rFonts w:ascii="Arial" w:hAnsi="Arial" w:cs="Arial"/>
        </w:rPr>
        <w:tab/>
      </w:r>
      <w:r w:rsidR="003F2810">
        <w:rPr>
          <w:rFonts w:ascii="Arial" w:hAnsi="Arial" w:cs="Arial"/>
        </w:rPr>
        <w:tab/>
      </w:r>
      <w:r w:rsidR="003F2810">
        <w:rPr>
          <w:rFonts w:ascii="Arial" w:hAnsi="Arial" w:cs="Arial"/>
        </w:rPr>
        <w:tab/>
      </w:r>
      <w: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42876">
        <w:fldChar w:fldCharType="separate"/>
      </w:r>
      <w:r>
        <w:fldChar w:fldCharType="end"/>
      </w:r>
      <w:r w:rsidR="003F2810">
        <w:rPr>
          <w:rFonts w:ascii="Arial" w:hAnsi="Arial" w:cs="Arial"/>
        </w:rPr>
        <w:tab/>
      </w:r>
      <w:r w:rsidR="006A48D2">
        <w:rPr>
          <w:rFonts w:ascii="Arial" w:hAnsi="Arial" w:cs="Arial"/>
          <w:iCs/>
        </w:rPr>
        <w:t>Oui</w:t>
      </w:r>
    </w:p>
    <w:p w14:paraId="647ABDF3" w14:textId="77777777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53D60FA9" w14:textId="1EB7F818" w:rsidR="003F2810" w:rsidRDefault="003F2810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Montant de l’avenant :</w:t>
      </w:r>
      <w:r w:rsidR="00DE1FC3">
        <w:rPr>
          <w:rFonts w:ascii="Arial" w:hAnsi="Arial" w:cs="Arial"/>
        </w:rPr>
        <w:t xml:space="preserve"> </w:t>
      </w:r>
      <w:r w:rsidR="008F41E8">
        <w:rPr>
          <w:rFonts w:ascii="Arial" w:hAnsi="Arial" w:cs="Arial"/>
        </w:rPr>
        <w:t xml:space="preserve">+ </w:t>
      </w:r>
      <w:r w:rsidR="00736315">
        <w:rPr>
          <w:rFonts w:ascii="Arial" w:hAnsi="Arial" w:cs="Arial"/>
        </w:rPr>
        <w:t>1 040,05</w:t>
      </w:r>
      <w:r w:rsidR="008F41E8">
        <w:rPr>
          <w:rFonts w:ascii="Arial" w:hAnsi="Arial" w:cs="Arial"/>
        </w:rPr>
        <w:t xml:space="preserve">€ HT </w:t>
      </w:r>
    </w:p>
    <w:p w14:paraId="3FF01056" w14:textId="781CEF95" w:rsidR="008F41E8" w:rsidRDefault="008F41E8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TVA : </w:t>
      </w:r>
      <w:r w:rsidR="00736315">
        <w:rPr>
          <w:rFonts w:ascii="Arial" w:hAnsi="Arial" w:cs="Arial"/>
        </w:rPr>
        <w:t>208,01</w:t>
      </w:r>
      <w:r>
        <w:rPr>
          <w:rFonts w:ascii="Arial" w:hAnsi="Arial" w:cs="Arial"/>
        </w:rPr>
        <w:t xml:space="preserve"> € </w:t>
      </w:r>
    </w:p>
    <w:p w14:paraId="2459C2FC" w14:textId="25050886" w:rsidR="008F41E8" w:rsidRDefault="008F41E8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Montant TTC : </w:t>
      </w:r>
      <w:r w:rsidR="00736315">
        <w:rPr>
          <w:rFonts w:ascii="Arial" w:hAnsi="Arial" w:cs="Arial"/>
        </w:rPr>
        <w:t>1 248,06</w:t>
      </w:r>
      <w:r>
        <w:rPr>
          <w:rFonts w:ascii="Arial" w:hAnsi="Arial" w:cs="Arial"/>
        </w:rPr>
        <w:t xml:space="preserve"> €</w:t>
      </w:r>
    </w:p>
    <w:p w14:paraId="45AEAD16" w14:textId="77777777" w:rsidR="00C07509" w:rsidRDefault="00C07509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2B7C66D6" w14:textId="77777777" w:rsidR="00C07509" w:rsidRDefault="00C07509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3648D4BD" w14:textId="77777777" w:rsidR="00C07509" w:rsidRDefault="00C07509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3FB8A3CE" w14:textId="77777777" w:rsidR="008F41E8" w:rsidRDefault="008F41E8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0DC1B28F" w14:textId="0ECB44F7" w:rsidR="003F2810" w:rsidRDefault="00B638A8" w:rsidP="00A60450">
      <w:pPr>
        <w:tabs>
          <w:tab w:val="left" w:pos="426"/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B638A8">
        <w:drawing>
          <wp:inline distT="0" distB="0" distL="0" distR="0" wp14:anchorId="3EB5140F" wp14:editId="0BF345D9">
            <wp:extent cx="3390900" cy="9296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BCAF9" w14:textId="77777777" w:rsidR="003F2810" w:rsidRDefault="003F2810">
      <w:pPr>
        <w:pageBreakBefore/>
        <w:jc w:val="both"/>
        <w:rPr>
          <w:rFonts w:ascii="Arial" w:hAnsi="Arial" w:cs="Arial"/>
          <w:bCs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3F2810" w14:paraId="1FD3431D" w14:textId="77777777">
        <w:tc>
          <w:tcPr>
            <w:tcW w:w="10419" w:type="dxa"/>
            <w:shd w:val="clear" w:color="auto" w:fill="66CCFF"/>
          </w:tcPr>
          <w:p w14:paraId="22D6A70C" w14:textId="77777777" w:rsidR="003F2810" w:rsidRDefault="003F2810" w:rsidP="00F4567D">
            <w:pPr>
              <w:tabs>
                <w:tab w:val="left" w:pos="-142"/>
                <w:tab w:val="left" w:pos="41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 - Signature du titulaire du marché public</w:t>
            </w:r>
          </w:p>
        </w:tc>
      </w:tr>
    </w:tbl>
    <w:p w14:paraId="06C27B84" w14:textId="77777777" w:rsidR="003F2810" w:rsidRDefault="003F2810">
      <w:pPr>
        <w:jc w:val="both"/>
        <w:rPr>
          <w:rFonts w:ascii="Arial" w:hAnsi="Arial" w:cs="Arial"/>
        </w:rPr>
      </w:pPr>
    </w:p>
    <w:p w14:paraId="6E093178" w14:textId="77777777" w:rsidR="003F2810" w:rsidRDefault="003F2810">
      <w:pPr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44"/>
        <w:gridCol w:w="2694"/>
        <w:gridCol w:w="2996"/>
      </w:tblGrid>
      <w:tr w:rsidR="003F2810" w14:paraId="3F980016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C379" w14:textId="77777777" w:rsidR="003F2810" w:rsidRDefault="003F28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Nom, prénom et qualité</w:t>
            </w:r>
          </w:p>
          <w:p w14:paraId="4B46F4F7" w14:textId="77777777" w:rsidR="003F2810" w:rsidRDefault="003F28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 signataire (*)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72E1" w14:textId="77777777" w:rsidR="003F2810" w:rsidRDefault="003F28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Lieu et date de signature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4290E" w14:textId="77777777" w:rsidR="003F2810" w:rsidRDefault="003F28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="003F2810" w14:paraId="45B2FD44" w14:textId="77777777">
        <w:trPr>
          <w:trHeight w:val="737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ECFF"/>
          </w:tcPr>
          <w:p w14:paraId="7CB7C459" w14:textId="124375AC" w:rsidR="00B721D3" w:rsidRDefault="003335B6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Pour </w:t>
            </w:r>
            <w:r w:rsidR="004F3F84">
              <w:rPr>
                <w:rFonts w:ascii="Arial" w:hAnsi="Arial" w:cs="Arial"/>
                <w:b/>
                <w:bCs/>
              </w:rPr>
              <w:t xml:space="preserve">l’entreprise </w:t>
            </w:r>
            <w:r w:rsidR="00736315">
              <w:rPr>
                <w:rFonts w:ascii="Arial" w:hAnsi="Arial" w:cs="Arial"/>
                <w:b/>
                <w:bCs/>
              </w:rPr>
              <w:t>MASSEY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ECFF"/>
          </w:tcPr>
          <w:p w14:paraId="30F487EA" w14:textId="65FE6FE2" w:rsidR="003F2810" w:rsidRDefault="00736315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 13/07/2026 à Luzy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14:paraId="300EDFF8" w14:textId="7712C78B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F2810" w14:paraId="759A9A37" w14:textId="77777777">
        <w:trPr>
          <w:trHeight w:val="737"/>
        </w:trPr>
        <w:tc>
          <w:tcPr>
            <w:tcW w:w="4644" w:type="dxa"/>
            <w:tcBorders>
              <w:left w:val="single" w:sz="4" w:space="0" w:color="000000"/>
            </w:tcBorders>
            <w:shd w:val="clear" w:color="auto" w:fill="auto"/>
          </w:tcPr>
          <w:p w14:paraId="7EAB012D" w14:textId="201D8686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14:paraId="015915A3" w14:textId="55FD7232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FAC1C" w14:textId="267E2878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F2810" w14:paraId="39EBBFC5" w14:textId="77777777">
        <w:trPr>
          <w:trHeight w:val="737"/>
        </w:trPr>
        <w:tc>
          <w:tcPr>
            <w:tcW w:w="4644" w:type="dxa"/>
            <w:tcBorders>
              <w:left w:val="single" w:sz="4" w:space="0" w:color="000000"/>
            </w:tcBorders>
            <w:shd w:val="clear" w:color="auto" w:fill="CCFFFF"/>
          </w:tcPr>
          <w:p w14:paraId="471B38CD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CCFFFF"/>
          </w:tcPr>
          <w:p w14:paraId="7A5EDE05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247865F2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F2810" w14:paraId="6CFF7F76" w14:textId="77777777">
        <w:trPr>
          <w:trHeight w:val="737"/>
        </w:trPr>
        <w:tc>
          <w:tcPr>
            <w:tcW w:w="4644" w:type="dxa"/>
            <w:tcBorders>
              <w:left w:val="single" w:sz="4" w:space="0" w:color="000000"/>
            </w:tcBorders>
            <w:shd w:val="clear" w:color="auto" w:fill="auto"/>
          </w:tcPr>
          <w:p w14:paraId="2428ADA7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auto"/>
          </w:tcPr>
          <w:p w14:paraId="479AA547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364D2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F2810" w14:paraId="65DCF02B" w14:textId="77777777">
        <w:trPr>
          <w:trHeight w:val="737"/>
        </w:trPr>
        <w:tc>
          <w:tcPr>
            <w:tcW w:w="4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</w:tcPr>
          <w:p w14:paraId="20C9D465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</w:tcPr>
          <w:p w14:paraId="79E5EA59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5C595D" w14:textId="77777777" w:rsidR="003F2810" w:rsidRDefault="003F2810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7F681FA" w14:textId="77777777" w:rsidR="003F2810" w:rsidRDefault="003F2810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(*) Le signataire doit avoir le pouvoir d’engager la personne qu’il représente.</w:t>
      </w:r>
    </w:p>
    <w:p w14:paraId="76E54449" w14:textId="77777777" w:rsidR="003F2810" w:rsidRDefault="003F2810">
      <w:pPr>
        <w:jc w:val="both"/>
        <w:rPr>
          <w:rFonts w:ascii="Arial" w:hAnsi="Arial" w:cs="Arial"/>
        </w:rPr>
      </w:pPr>
    </w:p>
    <w:p w14:paraId="54799702" w14:textId="77777777" w:rsidR="003F2810" w:rsidRDefault="003F2810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3F2810" w14:paraId="26A4C523" w14:textId="77777777">
        <w:tc>
          <w:tcPr>
            <w:tcW w:w="10419" w:type="dxa"/>
            <w:shd w:val="clear" w:color="auto" w:fill="66CCFF"/>
          </w:tcPr>
          <w:p w14:paraId="57A3168B" w14:textId="77777777" w:rsidR="003F2810" w:rsidRDefault="003F2810">
            <w:pPr>
              <w:tabs>
                <w:tab w:val="left" w:pos="-142"/>
                <w:tab w:val="left" w:pos="4111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 - Signature du pouvoir adjudicateur ou de l’entité adjudicatrice</w:t>
            </w:r>
          </w:p>
        </w:tc>
      </w:tr>
    </w:tbl>
    <w:p w14:paraId="1A2BA61C" w14:textId="77777777" w:rsidR="003F2810" w:rsidRDefault="003F2810">
      <w:pPr>
        <w:tabs>
          <w:tab w:val="left" w:pos="3402"/>
          <w:tab w:val="left" w:pos="6237"/>
          <w:tab w:val="left" w:pos="9072"/>
        </w:tabs>
        <w:jc w:val="both"/>
      </w:pPr>
    </w:p>
    <w:p w14:paraId="17904436" w14:textId="77777777" w:rsidR="003F2810" w:rsidRDefault="00482117">
      <w:pPr>
        <w:tabs>
          <w:tab w:val="left" w:pos="3402"/>
          <w:tab w:val="left" w:pos="6237"/>
          <w:tab w:val="left" w:pos="9072"/>
        </w:tabs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Pour la communaute de communes bazois loire morvan </w:t>
      </w:r>
    </w:p>
    <w:p w14:paraId="14957C66" w14:textId="77777777" w:rsidR="00482117" w:rsidRDefault="00482117" w:rsidP="004F3F84">
      <w:pPr>
        <w:tabs>
          <w:tab w:val="left" w:pos="3402"/>
          <w:tab w:val="left" w:pos="6237"/>
          <w:tab w:val="left" w:pos="9072"/>
        </w:tabs>
        <w:jc w:val="center"/>
        <w:rPr>
          <w:rFonts w:ascii="Arial" w:hAnsi="Arial" w:cs="Arial"/>
          <w:b/>
          <w:caps/>
        </w:rPr>
      </w:pPr>
    </w:p>
    <w:p w14:paraId="45D2120C" w14:textId="4C31F1E2" w:rsidR="00482117" w:rsidRDefault="00482117">
      <w:pPr>
        <w:tabs>
          <w:tab w:val="left" w:pos="3402"/>
          <w:tab w:val="left" w:pos="6237"/>
          <w:tab w:val="left" w:pos="9072"/>
        </w:tabs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L</w:t>
      </w:r>
      <w:r w:rsidR="00B46E74">
        <w:rPr>
          <w:rFonts w:ascii="Arial" w:hAnsi="Arial" w:cs="Arial"/>
          <w:b/>
          <w:caps/>
        </w:rPr>
        <w:t xml:space="preserve">A </w:t>
      </w:r>
      <w:r>
        <w:rPr>
          <w:rFonts w:ascii="Arial" w:hAnsi="Arial" w:cs="Arial"/>
          <w:b/>
          <w:caps/>
        </w:rPr>
        <w:t>Président</w:t>
      </w:r>
      <w:r w:rsidR="00B46E74">
        <w:rPr>
          <w:rFonts w:ascii="Arial" w:hAnsi="Arial" w:cs="Arial"/>
          <w:b/>
          <w:caps/>
        </w:rPr>
        <w:t>e</w:t>
      </w:r>
      <w:r>
        <w:rPr>
          <w:rFonts w:ascii="Arial" w:hAnsi="Arial" w:cs="Arial"/>
          <w:b/>
          <w:caps/>
        </w:rPr>
        <w:t xml:space="preserve">, </w:t>
      </w:r>
      <w:r w:rsidR="00B46E74">
        <w:rPr>
          <w:rFonts w:ascii="Arial" w:hAnsi="Arial" w:cs="Arial"/>
          <w:b/>
          <w:caps/>
        </w:rPr>
        <w:t xml:space="preserve">jocelyne guerin, AUTORISEE PAR DELIBERATION generale de delegation de pouvoir 2026_cc_091 (*), </w:t>
      </w:r>
    </w:p>
    <w:p w14:paraId="6C317AD0" w14:textId="2024B1EF" w:rsidR="00B46E74" w:rsidRDefault="00B46E74">
      <w:pPr>
        <w:tabs>
          <w:tab w:val="left" w:pos="3402"/>
          <w:tab w:val="left" w:pos="6237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caps/>
        </w:rPr>
        <w:t>POUR LA PRESIDENTE, par délégation (arrete AR_003_2026 DU 21 AVRIL 2026, Le directeur du pôle juridique et commande publique, JEAN-SEBASTIEN halliez</w:t>
      </w:r>
    </w:p>
    <w:p w14:paraId="7E3FCBE5" w14:textId="77777777" w:rsidR="003F2810" w:rsidRDefault="003F2810">
      <w:pPr>
        <w:rPr>
          <w:rFonts w:ascii="Arial" w:hAnsi="Arial" w:cs="Arial"/>
        </w:rPr>
      </w:pPr>
    </w:p>
    <w:p w14:paraId="707E1B08" w14:textId="77777777" w:rsidR="003F2810" w:rsidRDefault="003F2810">
      <w:pPr>
        <w:rPr>
          <w:rFonts w:ascii="Arial" w:hAnsi="Arial" w:cs="Arial"/>
        </w:rPr>
      </w:pPr>
    </w:p>
    <w:p w14:paraId="30DFFD9D" w14:textId="77777777" w:rsidR="003F2810" w:rsidRDefault="003F2810">
      <w:pPr>
        <w:rPr>
          <w:rFonts w:ascii="Arial" w:hAnsi="Arial" w:cs="Arial"/>
        </w:rPr>
      </w:pPr>
    </w:p>
    <w:p w14:paraId="1C1145AE" w14:textId="4A7FA584" w:rsidR="003F2810" w:rsidRDefault="003F2810">
      <w:pPr>
        <w:tabs>
          <w:tab w:val="left" w:pos="5245"/>
          <w:tab w:val="left" w:pos="7371"/>
          <w:tab w:val="left" w:pos="76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 : </w:t>
      </w:r>
      <w:r w:rsidR="00482117">
        <w:rPr>
          <w:rFonts w:ascii="Arial" w:hAnsi="Arial" w:cs="Arial"/>
        </w:rPr>
        <w:t xml:space="preserve">Moulins Engilbert </w:t>
      </w:r>
      <w:r>
        <w:rPr>
          <w:rFonts w:ascii="Arial" w:hAnsi="Arial" w:cs="Arial"/>
        </w:rPr>
        <w:t xml:space="preserve"> le </w:t>
      </w:r>
      <w:r w:rsidR="00B04063">
        <w:rPr>
          <w:rFonts w:ascii="Arial" w:hAnsi="Arial" w:cs="Arial"/>
        </w:rPr>
        <w:t>13 juillet 2026</w:t>
      </w:r>
    </w:p>
    <w:p w14:paraId="5DAAEF4A" w14:textId="77777777" w:rsidR="003F2810" w:rsidRDefault="003F2810">
      <w:pPr>
        <w:rPr>
          <w:rFonts w:ascii="Arial" w:hAnsi="Arial" w:cs="Arial"/>
        </w:rPr>
      </w:pPr>
    </w:p>
    <w:p w14:paraId="01AAC3E0" w14:textId="77777777" w:rsidR="003F2810" w:rsidRDefault="003F2810">
      <w:pPr>
        <w:ind w:left="680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>Signature</w:t>
      </w:r>
    </w:p>
    <w:p w14:paraId="0F2921A0" w14:textId="77777777" w:rsidR="003F2810" w:rsidRDefault="003F2810">
      <w:pPr>
        <w:tabs>
          <w:tab w:val="left" w:pos="3402"/>
          <w:tab w:val="left" w:pos="6237"/>
          <w:tab w:val="left" w:pos="9072"/>
        </w:tabs>
        <w:jc w:val="both"/>
        <w:rPr>
          <w:rFonts w:ascii="Arial" w:hAnsi="Arial" w:cs="Arial"/>
        </w:rPr>
      </w:pPr>
    </w:p>
    <w:p w14:paraId="37FBA1EA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4B7F4D9F" w14:textId="48218A66" w:rsidR="003F2810" w:rsidRDefault="003F2810" w:rsidP="00482117">
      <w:pPr>
        <w:tabs>
          <w:tab w:val="left" w:pos="5040"/>
        </w:tabs>
        <w:jc w:val="center"/>
        <w:rPr>
          <w:rFonts w:ascii="Arial" w:hAnsi="Arial" w:cs="Arial"/>
        </w:rPr>
      </w:pPr>
    </w:p>
    <w:p w14:paraId="6DD1AEC4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202A8586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1A5123F3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35DCD295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73876588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2C4F1695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7122157D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439F4190" w14:textId="7010C850" w:rsidR="003F2810" w:rsidRDefault="00B46E74">
      <w:pPr>
        <w:tabs>
          <w:tab w:val="left" w:pos="50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Notifié à titulaire le : </w:t>
      </w:r>
      <w:r w:rsidR="00B04063">
        <w:rPr>
          <w:rFonts w:ascii="Arial" w:hAnsi="Arial" w:cs="Arial"/>
        </w:rPr>
        <w:t>13 juillet 2026</w:t>
      </w:r>
    </w:p>
    <w:p w14:paraId="0C5BFF78" w14:textId="77777777" w:rsidR="00B46E74" w:rsidRDefault="00B46E74">
      <w:pPr>
        <w:tabs>
          <w:tab w:val="left" w:pos="5040"/>
        </w:tabs>
        <w:jc w:val="both"/>
        <w:rPr>
          <w:rFonts w:ascii="Arial" w:hAnsi="Arial" w:cs="Arial"/>
        </w:rPr>
      </w:pPr>
    </w:p>
    <w:p w14:paraId="6348B2BC" w14:textId="052EB1C0" w:rsidR="00B46E74" w:rsidRDefault="00B46E74">
      <w:pPr>
        <w:tabs>
          <w:tab w:val="left" w:pos="50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Signature du titulaire du marché </w:t>
      </w:r>
    </w:p>
    <w:p w14:paraId="4FA3138B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3E319A5B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0FFB6D41" w14:textId="77777777" w:rsidR="003F2810" w:rsidRDefault="003F2810">
      <w:pPr>
        <w:tabs>
          <w:tab w:val="left" w:pos="5040"/>
        </w:tabs>
        <w:jc w:val="both"/>
        <w:rPr>
          <w:rFonts w:ascii="Arial" w:hAnsi="Arial" w:cs="Arial"/>
        </w:rPr>
      </w:pPr>
    </w:p>
    <w:p w14:paraId="4FA368A7" w14:textId="77777777" w:rsidR="00B04063" w:rsidRDefault="00B04063">
      <w:pPr>
        <w:tabs>
          <w:tab w:val="left" w:pos="5040"/>
        </w:tabs>
        <w:jc w:val="both"/>
        <w:rPr>
          <w:rFonts w:ascii="Arial" w:hAnsi="Arial" w:cs="Arial"/>
        </w:rPr>
      </w:pPr>
    </w:p>
    <w:p w14:paraId="06FBCD16" w14:textId="77777777" w:rsidR="00B46E74" w:rsidRDefault="00B46E74">
      <w:pPr>
        <w:tabs>
          <w:tab w:val="left" w:pos="5040"/>
        </w:tabs>
        <w:jc w:val="both"/>
        <w:rPr>
          <w:rFonts w:ascii="Arial" w:hAnsi="Arial" w:cs="Arial"/>
        </w:rPr>
      </w:pPr>
    </w:p>
    <w:p w14:paraId="3A8D7E76" w14:textId="5104278E" w:rsidR="00B46E74" w:rsidRPr="00B46E74" w:rsidRDefault="00B46E74" w:rsidP="00B04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i/>
          <w:iCs/>
        </w:rPr>
      </w:pPr>
      <w:r w:rsidRPr="00B46E74">
        <w:rPr>
          <w:rFonts w:ascii="Arial" w:hAnsi="Arial" w:cs="Arial"/>
          <w:i/>
          <w:iCs/>
        </w:rPr>
        <w:t>(*) « Approuver et conclure tous avenants et décision à poursuivre à toute marché, quelle que soit sa forme de passation dans la mesure où celui-ci conduit à une évolution du marché initial inférieure à 5 % »</w:t>
      </w:r>
    </w:p>
    <w:p w14:paraId="2425E05B" w14:textId="77777777" w:rsidR="003F2810" w:rsidRDefault="003F2810">
      <w:pPr>
        <w:tabs>
          <w:tab w:val="left" w:pos="5040"/>
        </w:tabs>
        <w:jc w:val="both"/>
      </w:pPr>
    </w:p>
    <w:p w14:paraId="51C0A9C2" w14:textId="77777777" w:rsidR="006A48D2" w:rsidRDefault="006A48D2">
      <w:pPr>
        <w:tabs>
          <w:tab w:val="left" w:pos="5040"/>
        </w:tabs>
        <w:spacing w:before="120" w:after="120"/>
        <w:jc w:val="both"/>
        <w:rPr>
          <w:rFonts w:ascii="Arial" w:hAnsi="Arial" w:cs="Arial"/>
          <w:sz w:val="16"/>
          <w:szCs w:val="16"/>
        </w:rPr>
      </w:pPr>
    </w:p>
    <w:sectPr w:rsidR="006A48D2">
      <w:type w:val="continuous"/>
      <w:pgSz w:w="11906" w:h="16838"/>
      <w:pgMar w:top="454" w:right="851" w:bottom="736" w:left="85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8A692" w14:textId="77777777" w:rsidR="001111E6" w:rsidRDefault="001111E6">
      <w:r>
        <w:separator/>
      </w:r>
    </w:p>
  </w:endnote>
  <w:endnote w:type="continuationSeparator" w:id="0">
    <w:p w14:paraId="3832332A" w14:textId="77777777" w:rsidR="001111E6" w:rsidRDefault="0011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81"/>
      <w:gridCol w:w="5670"/>
      <w:gridCol w:w="851"/>
      <w:gridCol w:w="425"/>
      <w:gridCol w:w="283"/>
      <w:gridCol w:w="567"/>
    </w:tblGrid>
    <w:tr w:rsidR="003F2810" w14:paraId="2BB5E0AA" w14:textId="77777777">
      <w:tc>
        <w:tcPr>
          <w:tcW w:w="2481" w:type="dxa"/>
          <w:shd w:val="clear" w:color="auto" w:fill="66CCFF"/>
          <w:vAlign w:val="center"/>
        </w:tcPr>
        <w:p w14:paraId="4053FB33" w14:textId="0097385E" w:rsidR="003F2810" w:rsidRDefault="003F2810">
          <w:pPr>
            <w:rPr>
              <w:rFonts w:ascii="Arial" w:hAnsi="Arial" w:cs="Arial"/>
              <w:b/>
              <w:bCs/>
              <w:i/>
            </w:rPr>
          </w:pPr>
          <w:r>
            <w:rPr>
              <w:rFonts w:ascii="Arial" w:hAnsi="Arial" w:cs="Arial"/>
              <w:b/>
              <w:bCs/>
            </w:rPr>
            <w:t>EXE10 – Avenant</w:t>
          </w:r>
          <w:r w:rsidR="00E01420">
            <w:rPr>
              <w:rFonts w:ascii="Arial" w:hAnsi="Arial" w:cs="Arial"/>
              <w:b/>
              <w:bCs/>
            </w:rPr>
            <w:t xml:space="preserve"> n°</w:t>
          </w:r>
          <w:r w:rsidR="00235C9F">
            <w:rPr>
              <w:rFonts w:ascii="Arial" w:hAnsi="Arial" w:cs="Arial"/>
              <w:b/>
              <w:bCs/>
            </w:rPr>
            <w:t>1</w:t>
          </w:r>
        </w:p>
      </w:tc>
      <w:tc>
        <w:tcPr>
          <w:tcW w:w="5670" w:type="dxa"/>
          <w:shd w:val="clear" w:color="auto" w:fill="66CCFF"/>
          <w:vAlign w:val="center"/>
        </w:tcPr>
        <w:p w14:paraId="5FB29BAB" w14:textId="0F33DE04" w:rsidR="008F41E8" w:rsidRDefault="00114B7C" w:rsidP="004F3F84">
          <w:pPr>
            <w:jc w:val="center"/>
            <w:rPr>
              <w:rFonts w:ascii="Arial" w:hAnsi="Arial" w:cs="Arial"/>
              <w:b/>
              <w:bCs/>
              <w:i/>
              <w:iCs/>
            </w:rPr>
          </w:pPr>
          <w:r w:rsidRPr="00114B7C">
            <w:rPr>
              <w:rFonts w:ascii="Arial" w:hAnsi="Arial" w:cs="Arial"/>
              <w:b/>
              <w:bCs/>
              <w:i/>
            </w:rPr>
            <w:t xml:space="preserve">Marché de </w:t>
          </w:r>
          <w:r w:rsidR="002E3625">
            <w:rPr>
              <w:rFonts w:ascii="Arial" w:hAnsi="Arial" w:cs="Arial"/>
              <w:b/>
              <w:bCs/>
              <w:i/>
            </w:rPr>
            <w:t xml:space="preserve">travaux de </w:t>
          </w:r>
          <w:r w:rsidR="00793C47">
            <w:rPr>
              <w:rFonts w:ascii="Arial" w:hAnsi="Arial" w:cs="Arial"/>
              <w:b/>
              <w:bCs/>
              <w:i/>
            </w:rPr>
            <w:t>la Maison Médicale de Luzy</w:t>
          </w:r>
          <w:r w:rsidR="00235C9F">
            <w:rPr>
              <w:rFonts w:ascii="Arial" w:hAnsi="Arial" w:cs="Arial"/>
              <w:b/>
              <w:bCs/>
              <w:i/>
            </w:rPr>
            <w:t xml:space="preserve"> </w:t>
          </w:r>
        </w:p>
        <w:p w14:paraId="70D898D5" w14:textId="4F8C37A8" w:rsidR="003F2810" w:rsidRPr="004F3F84" w:rsidRDefault="00004E61" w:rsidP="004F3F84">
          <w:pPr>
            <w:jc w:val="center"/>
            <w:rPr>
              <w:rFonts w:ascii="Arial" w:hAnsi="Arial" w:cs="Arial"/>
              <w:b/>
              <w:bCs/>
              <w:i/>
              <w:iCs/>
            </w:rPr>
          </w:pPr>
          <w:r w:rsidRPr="00004E61">
            <w:rPr>
              <w:rFonts w:ascii="Arial" w:hAnsi="Arial" w:cs="Arial"/>
              <w:b/>
              <w:bCs/>
              <w:i/>
              <w:iCs/>
            </w:rPr>
            <w:t xml:space="preserve">Lot </w:t>
          </w:r>
          <w:r w:rsidR="00235C9F">
            <w:rPr>
              <w:rFonts w:ascii="Arial" w:hAnsi="Arial" w:cs="Arial"/>
              <w:b/>
              <w:bCs/>
              <w:i/>
              <w:iCs/>
            </w:rPr>
            <w:t>1</w:t>
          </w:r>
          <w:r w:rsidR="00793C47">
            <w:rPr>
              <w:rFonts w:ascii="Arial" w:hAnsi="Arial" w:cs="Arial"/>
              <w:b/>
              <w:bCs/>
              <w:i/>
              <w:iCs/>
            </w:rPr>
            <w:t>0 CVC / Plomberie</w:t>
          </w:r>
        </w:p>
      </w:tc>
      <w:tc>
        <w:tcPr>
          <w:tcW w:w="851" w:type="dxa"/>
          <w:shd w:val="clear" w:color="auto" w:fill="66CCFF"/>
          <w:vAlign w:val="center"/>
        </w:tcPr>
        <w:p w14:paraId="406C2442" w14:textId="77777777" w:rsidR="003F2810" w:rsidRDefault="003F2810">
          <w:pPr>
            <w:jc w:val="right"/>
          </w:pPr>
          <w:r>
            <w:rPr>
              <w:rFonts w:ascii="Arial" w:hAnsi="Arial" w:cs="Arial"/>
              <w:b/>
              <w:bCs/>
            </w:rPr>
            <w:t>Page :</w:t>
          </w:r>
        </w:p>
      </w:tc>
      <w:tc>
        <w:tcPr>
          <w:tcW w:w="425" w:type="dxa"/>
          <w:shd w:val="clear" w:color="auto" w:fill="66CCFF"/>
          <w:vAlign w:val="center"/>
        </w:tcPr>
        <w:p w14:paraId="0FB7BBA4" w14:textId="77777777" w:rsidR="003F2810" w:rsidRDefault="003F2810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Style w:val="Numrodepage"/>
              <w:rFonts w:cs="Arial"/>
              <w:b/>
            </w:rPr>
            <w:fldChar w:fldCharType="begin"/>
          </w:r>
          <w:r>
            <w:rPr>
              <w:rStyle w:val="Numrodepage"/>
              <w:rFonts w:cs="Arial"/>
              <w:b/>
            </w:rPr>
            <w:instrText xml:space="preserve"> PAGE </w:instrText>
          </w:r>
          <w:r>
            <w:rPr>
              <w:rStyle w:val="Numrodepage"/>
              <w:rFonts w:cs="Arial"/>
              <w:b/>
            </w:rPr>
            <w:fldChar w:fldCharType="separate"/>
          </w:r>
          <w:r w:rsidR="00C13D48">
            <w:rPr>
              <w:rStyle w:val="Numrodepage"/>
              <w:rFonts w:cs="Arial"/>
              <w:b/>
              <w:noProof/>
            </w:rPr>
            <w:t>1</w:t>
          </w:r>
          <w:r>
            <w:rPr>
              <w:rStyle w:val="Numrodepage"/>
              <w:rFonts w:cs="Arial"/>
              <w:b/>
            </w:rPr>
            <w:fldChar w:fldCharType="end"/>
          </w:r>
        </w:p>
      </w:tc>
      <w:tc>
        <w:tcPr>
          <w:tcW w:w="283" w:type="dxa"/>
          <w:shd w:val="clear" w:color="auto" w:fill="66CCFF"/>
          <w:vAlign w:val="center"/>
        </w:tcPr>
        <w:p w14:paraId="16A636E2" w14:textId="77777777" w:rsidR="003F2810" w:rsidRDefault="003F2810">
          <w:pPr>
            <w:jc w:val="center"/>
          </w:pPr>
          <w:r>
            <w:rPr>
              <w:rFonts w:ascii="Arial" w:hAnsi="Arial" w:cs="Arial"/>
              <w:b/>
              <w:bCs/>
            </w:rPr>
            <w:t>/</w:t>
          </w:r>
        </w:p>
      </w:tc>
      <w:tc>
        <w:tcPr>
          <w:tcW w:w="567" w:type="dxa"/>
          <w:shd w:val="clear" w:color="auto" w:fill="66CCFF"/>
          <w:vAlign w:val="center"/>
        </w:tcPr>
        <w:p w14:paraId="01942757" w14:textId="77777777" w:rsidR="003F2810" w:rsidRDefault="003F2810">
          <w:pPr>
            <w:jc w:val="center"/>
          </w:pP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NUMPAGES \*Arabic </w:instrText>
          </w:r>
          <w:r>
            <w:rPr>
              <w:rFonts w:cs="Arial"/>
              <w:b/>
            </w:rPr>
            <w:fldChar w:fldCharType="separate"/>
          </w:r>
          <w:r w:rsidR="00C13D48">
            <w:rPr>
              <w:rFonts w:cs="Arial"/>
              <w:b/>
              <w:noProof/>
            </w:rPr>
            <w:t>1</w:t>
          </w:r>
          <w:r>
            <w:rPr>
              <w:rFonts w:cs="Arial"/>
              <w:b/>
            </w:rPr>
            <w:fldChar w:fldCharType="end"/>
          </w:r>
        </w:p>
      </w:tc>
    </w:tr>
  </w:tbl>
  <w:p w14:paraId="7B78AC1A" w14:textId="77777777" w:rsidR="003F2810" w:rsidRDefault="003F28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E2A1" w14:textId="77777777" w:rsidR="001111E6" w:rsidRDefault="001111E6">
      <w:r>
        <w:separator/>
      </w:r>
    </w:p>
  </w:footnote>
  <w:footnote w:type="continuationSeparator" w:id="0">
    <w:p w14:paraId="568BAA2C" w14:textId="77777777" w:rsidR="001111E6" w:rsidRDefault="0011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D2A4A" w14:textId="77777777" w:rsidR="00793C47" w:rsidRDefault="00793C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FF6E" w14:textId="77777777" w:rsidR="00793C47" w:rsidRDefault="00793C4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1A55" w14:textId="77777777" w:rsidR="00793C47" w:rsidRDefault="00793C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Times New Roman"/>
      </w:rPr>
    </w:lvl>
  </w:abstractNum>
  <w:num w:numId="1" w16cid:durableId="430014064">
    <w:abstractNumId w:val="0"/>
  </w:num>
  <w:num w:numId="2" w16cid:durableId="889338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10"/>
    <w:rsid w:val="00004E61"/>
    <w:rsid w:val="000237F2"/>
    <w:rsid w:val="00031CE1"/>
    <w:rsid w:val="00035635"/>
    <w:rsid w:val="000478D1"/>
    <w:rsid w:val="00053C2F"/>
    <w:rsid w:val="00065DA2"/>
    <w:rsid w:val="00066CFE"/>
    <w:rsid w:val="00075D02"/>
    <w:rsid w:val="000862E2"/>
    <w:rsid w:val="000B272B"/>
    <w:rsid w:val="000C6DAA"/>
    <w:rsid w:val="000F5914"/>
    <w:rsid w:val="001111E6"/>
    <w:rsid w:val="00114B7C"/>
    <w:rsid w:val="00147804"/>
    <w:rsid w:val="001B13F9"/>
    <w:rsid w:val="001F0462"/>
    <w:rsid w:val="001F7792"/>
    <w:rsid w:val="0021404B"/>
    <w:rsid w:val="00235C9F"/>
    <w:rsid w:val="002B497A"/>
    <w:rsid w:val="002C0E97"/>
    <w:rsid w:val="002D0A1A"/>
    <w:rsid w:val="002E3625"/>
    <w:rsid w:val="0031184A"/>
    <w:rsid w:val="003146D2"/>
    <w:rsid w:val="003335B6"/>
    <w:rsid w:val="00356556"/>
    <w:rsid w:val="00393426"/>
    <w:rsid w:val="003A492A"/>
    <w:rsid w:val="003F2810"/>
    <w:rsid w:val="00451BD3"/>
    <w:rsid w:val="00455E83"/>
    <w:rsid w:val="00472D4C"/>
    <w:rsid w:val="00482117"/>
    <w:rsid w:val="004B3F52"/>
    <w:rsid w:val="004C5C72"/>
    <w:rsid w:val="004C7AC3"/>
    <w:rsid w:val="004F3F84"/>
    <w:rsid w:val="004F5B10"/>
    <w:rsid w:val="00536F0C"/>
    <w:rsid w:val="00547F12"/>
    <w:rsid w:val="00552616"/>
    <w:rsid w:val="005666B0"/>
    <w:rsid w:val="00586AD7"/>
    <w:rsid w:val="005E2442"/>
    <w:rsid w:val="00607E7A"/>
    <w:rsid w:val="00635D3F"/>
    <w:rsid w:val="006739B2"/>
    <w:rsid w:val="00680B09"/>
    <w:rsid w:val="006A06A2"/>
    <w:rsid w:val="006A48D2"/>
    <w:rsid w:val="006A57FA"/>
    <w:rsid w:val="006B59DD"/>
    <w:rsid w:val="006D5639"/>
    <w:rsid w:val="00736315"/>
    <w:rsid w:val="00743CDD"/>
    <w:rsid w:val="00751EE4"/>
    <w:rsid w:val="00753D8B"/>
    <w:rsid w:val="007540BB"/>
    <w:rsid w:val="00793C47"/>
    <w:rsid w:val="007B78BE"/>
    <w:rsid w:val="007C00F0"/>
    <w:rsid w:val="007F3663"/>
    <w:rsid w:val="008125D5"/>
    <w:rsid w:val="00842876"/>
    <w:rsid w:val="008537E5"/>
    <w:rsid w:val="00887DD3"/>
    <w:rsid w:val="008B58D5"/>
    <w:rsid w:val="008F1A71"/>
    <w:rsid w:val="008F41E8"/>
    <w:rsid w:val="00970A0C"/>
    <w:rsid w:val="009858ED"/>
    <w:rsid w:val="009A6626"/>
    <w:rsid w:val="009C2F47"/>
    <w:rsid w:val="009C337B"/>
    <w:rsid w:val="009F016A"/>
    <w:rsid w:val="00A02847"/>
    <w:rsid w:val="00A60450"/>
    <w:rsid w:val="00A70418"/>
    <w:rsid w:val="00A73115"/>
    <w:rsid w:val="00AB2B18"/>
    <w:rsid w:val="00AC222E"/>
    <w:rsid w:val="00AC2431"/>
    <w:rsid w:val="00AD58ED"/>
    <w:rsid w:val="00B04063"/>
    <w:rsid w:val="00B04F7A"/>
    <w:rsid w:val="00B32F24"/>
    <w:rsid w:val="00B34F68"/>
    <w:rsid w:val="00B46E74"/>
    <w:rsid w:val="00B638A8"/>
    <w:rsid w:val="00B721D3"/>
    <w:rsid w:val="00B854EB"/>
    <w:rsid w:val="00C07509"/>
    <w:rsid w:val="00C11348"/>
    <w:rsid w:val="00C13D48"/>
    <w:rsid w:val="00C5004C"/>
    <w:rsid w:val="00CB5250"/>
    <w:rsid w:val="00CE5FF3"/>
    <w:rsid w:val="00D12A1B"/>
    <w:rsid w:val="00D21BE1"/>
    <w:rsid w:val="00D748AA"/>
    <w:rsid w:val="00D75E61"/>
    <w:rsid w:val="00D91FF0"/>
    <w:rsid w:val="00DB2E43"/>
    <w:rsid w:val="00DC6807"/>
    <w:rsid w:val="00DE0622"/>
    <w:rsid w:val="00DE1FC3"/>
    <w:rsid w:val="00E01420"/>
    <w:rsid w:val="00E125D6"/>
    <w:rsid w:val="00E15ACC"/>
    <w:rsid w:val="00E169B1"/>
    <w:rsid w:val="00E550F1"/>
    <w:rsid w:val="00E64CB7"/>
    <w:rsid w:val="00E679DD"/>
    <w:rsid w:val="00E74CFD"/>
    <w:rsid w:val="00E85D4D"/>
    <w:rsid w:val="00ED7B9D"/>
    <w:rsid w:val="00F25455"/>
    <w:rsid w:val="00F25FB0"/>
    <w:rsid w:val="00F4567D"/>
    <w:rsid w:val="00FA3001"/>
    <w:rsid w:val="00FB01A4"/>
    <w:rsid w:val="00FB3057"/>
    <w:rsid w:val="00FB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645C46"/>
  <w15:chartTrackingRefBased/>
  <w15:docId w15:val="{52C9CEEE-D4C2-4DE6-9923-924EB8A0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caps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-142"/>
        <w:tab w:val="left" w:pos="4111"/>
      </w:tabs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288"/>
      </w:tabs>
      <w:spacing w:before="60"/>
      <w:jc w:val="both"/>
      <w:outlineLvl w:val="2"/>
    </w:pPr>
    <w:rPr>
      <w:rFonts w:ascii="Arial" w:hAnsi="Arial" w:cs="Arial"/>
      <w:i/>
      <w:iCs/>
      <w:sz w:val="16"/>
      <w:szCs w:val="16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Policepardfaut2">
    <w:name w:val="Police par défaut2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4z1">
    <w:name w:val="WW8Num4z1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eastAsia="Times New Roman" w:hAnsi="Wingdings" w:cs="Wingdings"/>
      <w:b/>
      <w:color w:val="66CCFF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re2Car">
    <w:name w:val="Titre 2 C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5Car">
    <w:name w:val="Titre 5 C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En-tteCar">
    <w:name w:val="En-tête Car"/>
    <w:rPr>
      <w:sz w:val="20"/>
      <w:szCs w:val="20"/>
    </w:rPr>
  </w:style>
  <w:style w:type="character" w:customStyle="1" w:styleId="PieddepageCar">
    <w:name w:val="Pied de page Car"/>
    <w:rPr>
      <w:sz w:val="20"/>
      <w:szCs w:val="20"/>
    </w:rPr>
  </w:style>
  <w:style w:type="character" w:styleId="Numrodepage">
    <w:name w:val="page number"/>
    <w:rPr>
      <w:rFonts w:cs="Times New Roman"/>
    </w:rPr>
  </w:style>
  <w:style w:type="character" w:customStyle="1" w:styleId="NotedebasdepageCar">
    <w:name w:val="Note de bas de page Car"/>
    <w:rPr>
      <w:sz w:val="20"/>
      <w:szCs w:val="20"/>
    </w:rPr>
  </w:style>
  <w:style w:type="character" w:customStyle="1" w:styleId="Caractresdenotedebasdepage">
    <w:name w:val="Caractères de note de bas de page"/>
    <w:rPr>
      <w:rFonts w:cs="Times New Roman"/>
      <w:vertAlign w:val="superscript"/>
    </w:rPr>
  </w:style>
  <w:style w:type="character" w:customStyle="1" w:styleId="CorpsdetexteCar">
    <w:name w:val="Corps de texte Car"/>
    <w:rPr>
      <w:sz w:val="20"/>
      <w:szCs w:val="20"/>
    </w:rPr>
  </w:style>
  <w:style w:type="character" w:customStyle="1" w:styleId="Corpsdetexte2Car">
    <w:name w:val="Corps de texte 2 Car"/>
    <w:rPr>
      <w:sz w:val="20"/>
      <w:szCs w:val="20"/>
    </w:rPr>
  </w:style>
  <w:style w:type="character" w:styleId="Lienhypertexte">
    <w:name w:val="Hyperlink"/>
    <w:rPr>
      <w:rFonts w:cs="Times New Roman"/>
      <w:color w:val="0000FF"/>
      <w:u w:val="single"/>
    </w:rPr>
  </w:style>
  <w:style w:type="character" w:customStyle="1" w:styleId="Corpsdetexte3Car">
    <w:name w:val="Corps de texte 3 Car"/>
    <w:rPr>
      <w:sz w:val="16"/>
      <w:szCs w:val="16"/>
    </w:rPr>
  </w:style>
  <w:style w:type="character" w:styleId="Appelnotedebasdep">
    <w:name w:val="footnote reference"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next w:val="Normal"/>
    <w:qFormat/>
    <w:pPr>
      <w:jc w:val="both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tiret">
    <w:name w:val="f_tiret"/>
    <w:basedOn w:val="Normal"/>
    <w:pPr>
      <w:tabs>
        <w:tab w:val="left" w:pos="426"/>
      </w:tabs>
      <w:spacing w:before="120"/>
      <w:ind w:left="142" w:hanging="142"/>
      <w:jc w:val="both"/>
    </w:pPr>
    <w:rPr>
      <w:sz w:val="22"/>
      <w:szCs w:val="22"/>
    </w:rPr>
  </w:style>
  <w:style w:type="paragraph" w:customStyle="1" w:styleId="fcasegauche">
    <w:name w:val="f_case_gauche"/>
    <w:basedOn w:val="Normal"/>
    <w:pPr>
      <w:spacing w:after="60"/>
      <w:ind w:left="284" w:hanging="284"/>
      <w:jc w:val="both"/>
    </w:pPr>
    <w:rPr>
      <w:rFonts w:ascii="Univers" w:hAnsi="Univers" w:cs="Univers"/>
    </w:rPr>
  </w:style>
  <w:style w:type="paragraph" w:customStyle="1" w:styleId="fcase1ertab">
    <w:name w:val="f_case_1ertab"/>
    <w:basedOn w:val="Normal"/>
    <w:pPr>
      <w:tabs>
        <w:tab w:val="left" w:pos="426"/>
      </w:tabs>
      <w:spacing w:after="60"/>
      <w:ind w:left="709" w:hanging="709"/>
      <w:jc w:val="both"/>
    </w:pPr>
    <w:rPr>
      <w:rFonts w:ascii="Univers" w:hAnsi="Univers" w:cs="Univers"/>
    </w:rPr>
  </w:style>
  <w:style w:type="paragraph" w:customStyle="1" w:styleId="fcase2metab">
    <w:name w:val="f_case_2èmetab"/>
    <w:basedOn w:val="Normal"/>
    <w:pPr>
      <w:tabs>
        <w:tab w:val="left" w:pos="426"/>
        <w:tab w:val="left" w:pos="851"/>
      </w:tabs>
      <w:ind w:left="1162" w:hanging="1162"/>
      <w:jc w:val="both"/>
    </w:pPr>
    <w:rPr>
      <w:sz w:val="22"/>
      <w:szCs w:val="22"/>
    </w:rPr>
  </w:style>
  <w:style w:type="paragraph" w:styleId="Notedebasdepage">
    <w:name w:val="footnote text"/>
    <w:basedOn w:val="Normal"/>
  </w:style>
  <w:style w:type="paragraph" w:customStyle="1" w:styleId="Corpsdetexte21">
    <w:name w:val="Corps de texte 21"/>
    <w:basedOn w:val="Normal"/>
    <w:pPr>
      <w:spacing w:before="120" w:after="120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Corpsdetexte31">
    <w:name w:val="Corps de texte 31"/>
    <w:basedOn w:val="Normal"/>
    <w:pPr>
      <w:tabs>
        <w:tab w:val="left" w:pos="720"/>
        <w:tab w:val="left" w:leader="dot" w:pos="9639"/>
      </w:tabs>
      <w:jc w:val="both"/>
    </w:pPr>
    <w:rPr>
      <w:rFonts w:ascii="Arial" w:hAnsi="Arial" w:cs="Arial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E01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DC1TYP_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DC1TYP_F</Template>
  <TotalTime>24</TotalTime>
  <Pages>4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_Modèle recommandé : le service peut l’adapter le cas échéant_DC1_</vt:lpstr>
    </vt:vector>
  </TitlesOfParts>
  <Company>daj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_Modèle recommandé : le service peut l’adapter le cas échéant_DC1_</dc:title>
  <dc:subject/>
  <dc:creator>JS HALLIEZ</dc:creator>
  <cp:keywords/>
  <cp:lastModifiedBy>Jean-Sebastien HALLIEZ</cp:lastModifiedBy>
  <cp:revision>7</cp:revision>
  <cp:lastPrinted>2026-07-23T08:45:00Z</cp:lastPrinted>
  <dcterms:created xsi:type="dcterms:W3CDTF">2026-07-13T12:58:00Z</dcterms:created>
  <dcterms:modified xsi:type="dcterms:W3CDTF">2026-07-23T08:49:00Z</dcterms:modified>
</cp:coreProperties>
</file>